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B8" w:rsidRDefault="00F05AC3" w:rsidP="008826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3EB2">
        <w:rPr>
          <w:rFonts w:ascii="Times New Roman" w:hAnsi="Times New Roman" w:cs="Times New Roman"/>
          <w:b/>
          <w:sz w:val="24"/>
          <w:szCs w:val="24"/>
        </w:rPr>
        <w:t xml:space="preserve">Лекция 7. </w:t>
      </w:r>
      <w:r w:rsidRPr="00683EB2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Современная философия. </w:t>
      </w:r>
      <w:r w:rsidRPr="00683EB2">
        <w:rPr>
          <w:rFonts w:ascii="Times New Roman" w:hAnsi="Times New Roman" w:cs="Times New Roman"/>
          <w:b/>
          <w:sz w:val="24"/>
          <w:szCs w:val="24"/>
        </w:rPr>
        <w:t>Основные направления философии ХХ века</w:t>
      </w:r>
      <w:r w:rsidRPr="00683E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683EB2">
        <w:rPr>
          <w:rFonts w:ascii="Times New Roman" w:hAnsi="Times New Roman" w:cs="Times New Roman"/>
          <w:b/>
          <w:sz w:val="24"/>
          <w:szCs w:val="24"/>
        </w:rPr>
        <w:t>неопозитивизм</w:t>
      </w:r>
      <w:r w:rsidRPr="00683E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683EB2">
        <w:rPr>
          <w:rFonts w:ascii="Times New Roman" w:hAnsi="Times New Roman" w:cs="Times New Roman"/>
          <w:b/>
          <w:sz w:val="24"/>
          <w:szCs w:val="24"/>
        </w:rPr>
        <w:t>прагматизм и экзистенциализм</w:t>
      </w:r>
      <w:r w:rsidRPr="00683E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683EB2">
        <w:rPr>
          <w:rFonts w:ascii="Times New Roman" w:hAnsi="Times New Roman" w:cs="Times New Roman"/>
          <w:b/>
          <w:sz w:val="24"/>
          <w:szCs w:val="24"/>
        </w:rPr>
        <w:t xml:space="preserve">Философия </w:t>
      </w:r>
      <w:proofErr w:type="gramStart"/>
      <w:r w:rsidRPr="00683EB2">
        <w:rPr>
          <w:rFonts w:ascii="Times New Roman" w:hAnsi="Times New Roman" w:cs="Times New Roman"/>
          <w:b/>
          <w:sz w:val="24"/>
          <w:szCs w:val="24"/>
        </w:rPr>
        <w:t>бессознательного</w:t>
      </w:r>
      <w:proofErr w:type="gramEnd"/>
      <w:r w:rsidRPr="00683EB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D016E2" w:rsidRPr="00683EB2" w:rsidRDefault="00D016E2" w:rsidP="008826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860FE" w:rsidRPr="00683EB2" w:rsidRDefault="006860FE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В 19 </w:t>
      </w:r>
      <w:proofErr w:type="gramStart"/>
      <w:r w:rsidRPr="00683EB2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. наука </w:t>
      </w:r>
      <w:r w:rsidR="006A3FC8" w:rsidRPr="00683EB2">
        <w:rPr>
          <w:rFonts w:ascii="Times New Roman" w:hAnsi="Times New Roman" w:cs="Times New Roman"/>
          <w:i/>
          <w:iCs/>
          <w:sz w:val="24"/>
          <w:szCs w:val="24"/>
        </w:rPr>
        <w:t>достигла внушительных успехов. О</w:t>
      </w:r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на не только создала относительно целостную картину мира, но и сумела вооружить человека знаниями, которые значительно изменили его жизнь. </w:t>
      </w:r>
      <w:r w:rsidR="006A3FC8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20 в.  человек приоткрыл завесу над тайнами строения мира. </w:t>
      </w:r>
      <w:r w:rsidR="006A3FC8" w:rsidRPr="00683EB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83EB2">
        <w:rPr>
          <w:rFonts w:ascii="Times New Roman" w:hAnsi="Times New Roman" w:cs="Times New Roman"/>
          <w:i/>
          <w:iCs/>
          <w:sz w:val="24"/>
          <w:szCs w:val="24"/>
        </w:rPr>
        <w:t>н преодолел  гравитационное притяжение Земли, перешагнул через звуковой барьер, открыл новые, почти фантастические источники энергии, т.е. все чаще обогащается сокровищница знаний, накопленных за тысяч</w:t>
      </w:r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683EB2">
        <w:rPr>
          <w:rFonts w:ascii="Times New Roman" w:hAnsi="Times New Roman" w:cs="Times New Roman"/>
          <w:i/>
          <w:iCs/>
          <w:sz w:val="24"/>
          <w:szCs w:val="24"/>
        </w:rPr>
        <w:t>летия работы человеческого ума.</w:t>
      </w:r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 И здесь возникает вопрос: "А нужна ли философия в эпоху информационных моделей, сложнейших технологических </w:t>
      </w:r>
      <w:proofErr w:type="spellStart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>мегатрендов</w:t>
      </w:r>
      <w:proofErr w:type="spellEnd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 и т.д." Возможно, цивилизация такого типа предполагает совсем иной способ мышления, другую форму всеохватного </w:t>
      </w:r>
      <w:proofErr w:type="spellStart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>миропостижения</w:t>
      </w:r>
      <w:proofErr w:type="spellEnd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. В культуре 20 </w:t>
      </w:r>
      <w:proofErr w:type="gramStart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>эта</w:t>
      </w:r>
      <w:proofErr w:type="gramEnd"/>
      <w:r w:rsidR="00DF54FF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 мысль звучит довольно часто. </w:t>
      </w:r>
      <w:r w:rsidR="00F50DAE" w:rsidRPr="00683EB2">
        <w:rPr>
          <w:rFonts w:ascii="Times New Roman" w:hAnsi="Times New Roman" w:cs="Times New Roman"/>
          <w:i/>
          <w:iCs/>
          <w:sz w:val="24"/>
          <w:szCs w:val="24"/>
        </w:rPr>
        <w:t>В начале века позитивисты пытались построить философию по меркам науки. Естественно, они пришли к убеждению, что наука способна</w:t>
      </w:r>
      <w:r w:rsidR="003A22ED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 потеснить метафизику (философию). </w:t>
      </w:r>
      <w:r w:rsidR="00CC704A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Потом идея верховенства точного знания как последней истины завладела учеными. </w:t>
      </w:r>
      <w:r w:rsidR="006A3FC8" w:rsidRPr="00683EB2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CC704A" w:rsidRPr="00683EB2">
        <w:rPr>
          <w:rFonts w:ascii="Times New Roman" w:hAnsi="Times New Roman" w:cs="Times New Roman"/>
          <w:i/>
          <w:iCs/>
          <w:sz w:val="24"/>
          <w:szCs w:val="24"/>
        </w:rPr>
        <w:t>аконец, и сами философы стали сомневаться порой в универсальности любомудрия.</w:t>
      </w:r>
    </w:p>
    <w:p w:rsidR="0088267B" w:rsidRDefault="00CC704A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Однако роль философии в 20 - м столетии не только не уменьшилась, а напротив, усилилась. </w:t>
      </w:r>
    </w:p>
    <w:p w:rsidR="0088267B" w:rsidRDefault="0088267B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267B" w:rsidRDefault="009B543F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B543F">
        <w:rPr>
          <w:rFonts w:ascii="Times New Roman" w:hAnsi="Times New Roman" w:cs="Times New Roman"/>
          <w:b/>
          <w:iCs/>
          <w:sz w:val="24"/>
          <w:szCs w:val="24"/>
        </w:rPr>
        <w:t>Экзистенциализм</w:t>
      </w:r>
    </w:p>
    <w:p w:rsidR="009B543F" w:rsidRPr="009B543F" w:rsidRDefault="009B543F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667D8" w:rsidRDefault="006667D8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Знаменитый афоризм Декарта "мыслю, следовательно, существую", которым он хотел подчеркнуть важность разума, экзистенциалисты перевернули, поставив на первое место существование: "Существую, следовательно, мыслю". </w:t>
      </w:r>
    </w:p>
    <w:p w:rsidR="00053CFB" w:rsidRDefault="00053CFB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B543F" w:rsidRPr="009B543F" w:rsidRDefault="009B543F" w:rsidP="009B543F">
      <w:pPr>
        <w:pStyle w:val="a3"/>
        <w:rPr>
          <w:szCs w:val="24"/>
        </w:rPr>
      </w:pPr>
      <w:r w:rsidRPr="009B543F">
        <w:rPr>
          <w:color w:val="000000"/>
          <w:szCs w:val="24"/>
          <w:u w:val="single"/>
        </w:rPr>
        <w:t>Экзистенциализм</w:t>
      </w:r>
      <w:r w:rsidR="00A13FD1">
        <w:rPr>
          <w:color w:val="000000"/>
          <w:szCs w:val="24"/>
          <w:u w:val="single"/>
        </w:rPr>
        <w:t xml:space="preserve"> (от слова "</w:t>
      </w:r>
      <w:proofErr w:type="spellStart"/>
      <w:r w:rsidR="00A13FD1">
        <w:rPr>
          <w:color w:val="000000"/>
          <w:szCs w:val="24"/>
          <w:u w:val="single"/>
        </w:rPr>
        <w:t>экзистенция</w:t>
      </w:r>
      <w:proofErr w:type="spellEnd"/>
      <w:r w:rsidR="00A13FD1">
        <w:rPr>
          <w:color w:val="000000"/>
          <w:szCs w:val="24"/>
          <w:u w:val="single"/>
        </w:rPr>
        <w:t>"- существование)</w:t>
      </w:r>
      <w:r w:rsidRPr="009B543F">
        <w:rPr>
          <w:b/>
          <w:bCs/>
          <w:color w:val="000000"/>
          <w:szCs w:val="24"/>
        </w:rPr>
        <w:t xml:space="preserve"> –</w:t>
      </w:r>
      <w:r w:rsidRPr="009B543F">
        <w:rPr>
          <w:color w:val="000000"/>
          <w:szCs w:val="24"/>
        </w:rPr>
        <w:t xml:space="preserve"> направление философии, главным пред</w:t>
      </w:r>
      <w:r w:rsidRPr="009B543F">
        <w:rPr>
          <w:color w:val="000000"/>
          <w:szCs w:val="24"/>
        </w:rPr>
        <w:softHyphen/>
        <w:t xml:space="preserve">метом изучения которого стал человек, его проблемы, </w:t>
      </w:r>
      <w:r w:rsidRPr="009B543F">
        <w:rPr>
          <w:color w:val="000000"/>
          <w:szCs w:val="24"/>
          <w:u w:val="single"/>
        </w:rPr>
        <w:t>трудно</w:t>
      </w:r>
      <w:r w:rsidRPr="009B543F">
        <w:rPr>
          <w:color w:val="000000"/>
          <w:szCs w:val="24"/>
          <w:u w:val="single"/>
        </w:rPr>
        <w:softHyphen/>
        <w:t xml:space="preserve">сти существования в окружающем </w:t>
      </w:r>
      <w:proofErr w:type="gramStart"/>
      <w:r w:rsidRPr="009B543F">
        <w:rPr>
          <w:color w:val="000000"/>
          <w:szCs w:val="24"/>
          <w:u w:val="single"/>
        </w:rPr>
        <w:t>мире</w:t>
      </w:r>
      <w:proofErr w:type="gramEnd"/>
      <w:r w:rsidRPr="009B543F">
        <w:rPr>
          <w:color w:val="000000"/>
          <w:szCs w:val="24"/>
        </w:rPr>
        <w:t>.</w:t>
      </w:r>
    </w:p>
    <w:p w:rsidR="009B543F" w:rsidRDefault="009B543F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3CFB" w:rsidRDefault="00053CFB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0E23">
        <w:rPr>
          <w:rFonts w:ascii="Times New Roman" w:hAnsi="Times New Roman" w:cs="Times New Roman"/>
          <w:iCs/>
          <w:sz w:val="24"/>
          <w:szCs w:val="24"/>
        </w:rPr>
        <w:t>В 1950 - е гг. экзистенциализм стал весьма популярным в Германии (Мартин Хайдеггер, Карл Ясперс) и др. странах. Но пик расцвета экзистенциализма пришелся на Францию после</w:t>
      </w:r>
      <w:proofErr w:type="gramStart"/>
      <w:r w:rsidRPr="004B0E23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4B0E23">
        <w:rPr>
          <w:rFonts w:ascii="Times New Roman" w:hAnsi="Times New Roman" w:cs="Times New Roman"/>
          <w:iCs/>
          <w:sz w:val="24"/>
          <w:szCs w:val="24"/>
        </w:rPr>
        <w:t xml:space="preserve">торой мировой войны (Жан Поль </w:t>
      </w:r>
      <w:proofErr w:type="spellStart"/>
      <w:r w:rsidRPr="004B0E23">
        <w:rPr>
          <w:rFonts w:ascii="Times New Roman" w:hAnsi="Times New Roman" w:cs="Times New Roman"/>
          <w:iCs/>
          <w:sz w:val="24"/>
          <w:szCs w:val="24"/>
        </w:rPr>
        <w:t>Сарт</w:t>
      </w:r>
      <w:proofErr w:type="spellEnd"/>
      <w:r w:rsidRPr="004B0E2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B0E23">
        <w:rPr>
          <w:rFonts w:ascii="Times New Roman" w:hAnsi="Times New Roman" w:cs="Times New Roman"/>
          <w:iCs/>
          <w:sz w:val="24"/>
          <w:szCs w:val="24"/>
        </w:rPr>
        <w:t>Габриэль</w:t>
      </w:r>
      <w:proofErr w:type="spellEnd"/>
      <w:r w:rsidRPr="004B0E23">
        <w:rPr>
          <w:rFonts w:ascii="Times New Roman" w:hAnsi="Times New Roman" w:cs="Times New Roman"/>
          <w:iCs/>
          <w:sz w:val="24"/>
          <w:szCs w:val="24"/>
        </w:rPr>
        <w:t xml:space="preserve"> Марсель, Альбер Камю, </w:t>
      </w:r>
      <w:proofErr w:type="spellStart"/>
      <w:r w:rsidRPr="004B0E23">
        <w:rPr>
          <w:rFonts w:ascii="Times New Roman" w:hAnsi="Times New Roman" w:cs="Times New Roman"/>
          <w:iCs/>
          <w:sz w:val="24"/>
          <w:szCs w:val="24"/>
        </w:rPr>
        <w:t>Симона</w:t>
      </w:r>
      <w:proofErr w:type="spellEnd"/>
      <w:r w:rsidRPr="004B0E23">
        <w:rPr>
          <w:rFonts w:ascii="Times New Roman" w:hAnsi="Times New Roman" w:cs="Times New Roman"/>
          <w:iCs/>
          <w:sz w:val="24"/>
          <w:szCs w:val="24"/>
        </w:rPr>
        <w:t xml:space="preserve"> де Бовуар и др.).</w:t>
      </w:r>
    </w:p>
    <w:p w:rsidR="009B543F" w:rsidRPr="009B543F" w:rsidRDefault="009B543F" w:rsidP="009B543F">
      <w:pPr>
        <w:pStyle w:val="a3"/>
        <w:rPr>
          <w:szCs w:val="24"/>
        </w:rPr>
      </w:pPr>
      <w:r>
        <w:rPr>
          <w:szCs w:val="24"/>
        </w:rPr>
        <w:t>Р</w:t>
      </w:r>
      <w:r w:rsidRPr="009B543F">
        <w:rPr>
          <w:szCs w:val="24"/>
        </w:rPr>
        <w:t>асцвет</w:t>
      </w:r>
      <w:r>
        <w:rPr>
          <w:szCs w:val="24"/>
        </w:rPr>
        <w:t xml:space="preserve"> </w:t>
      </w:r>
      <w:r w:rsidRPr="009B543F">
        <w:rPr>
          <w:szCs w:val="24"/>
        </w:rPr>
        <w:t xml:space="preserve"> экзистенциализма в 20-е - 70-е гг. </w:t>
      </w:r>
      <w:r w:rsidRPr="009B543F">
        <w:rPr>
          <w:szCs w:val="24"/>
          <w:lang w:val="en-US"/>
        </w:rPr>
        <w:t>XX</w:t>
      </w:r>
      <w:r w:rsidRPr="009B543F">
        <w:rPr>
          <w:szCs w:val="24"/>
        </w:rPr>
        <w:t xml:space="preserve"> в. способствовали следующие </w:t>
      </w:r>
      <w:r w:rsidRPr="009B543F">
        <w:rPr>
          <w:szCs w:val="24"/>
          <w:u w:val="single"/>
        </w:rPr>
        <w:t>причины</w:t>
      </w:r>
      <w:r w:rsidRPr="009B543F">
        <w:rPr>
          <w:szCs w:val="24"/>
        </w:rPr>
        <w:t>:</w:t>
      </w:r>
    </w:p>
    <w:p w:rsidR="009B543F" w:rsidRPr="009B543F" w:rsidRDefault="009B543F" w:rsidP="009B543F">
      <w:pPr>
        <w:pStyle w:val="a3"/>
        <w:rPr>
          <w:szCs w:val="24"/>
        </w:rPr>
      </w:pPr>
      <w:r w:rsidRPr="009B543F">
        <w:rPr>
          <w:szCs w:val="24"/>
        </w:rPr>
        <w:t xml:space="preserve">1. нравственные, экономические и политические </w:t>
      </w:r>
      <w:r w:rsidRPr="009B543F">
        <w:rPr>
          <w:szCs w:val="24"/>
          <w:u w:val="single"/>
        </w:rPr>
        <w:t>кризисы</w:t>
      </w:r>
      <w:r w:rsidRPr="009B543F">
        <w:rPr>
          <w:szCs w:val="24"/>
        </w:rPr>
        <w:t>, охва</w:t>
      </w:r>
      <w:r w:rsidRPr="009B543F">
        <w:rPr>
          <w:szCs w:val="24"/>
        </w:rPr>
        <w:softHyphen/>
        <w:t>тывавшие человечество перед первой мировой войной, во время первой и второй мировых войн и между ними;</w:t>
      </w:r>
    </w:p>
    <w:p w:rsidR="009B543F" w:rsidRPr="009B543F" w:rsidRDefault="009B543F" w:rsidP="009B543F">
      <w:pPr>
        <w:pStyle w:val="a3"/>
        <w:rPr>
          <w:szCs w:val="24"/>
        </w:rPr>
      </w:pPr>
      <w:r w:rsidRPr="009B543F">
        <w:rPr>
          <w:szCs w:val="24"/>
        </w:rPr>
        <w:t xml:space="preserve">2. бурный рост науки и техники и </w:t>
      </w:r>
      <w:r w:rsidRPr="009B543F">
        <w:rPr>
          <w:szCs w:val="24"/>
          <w:u w:val="single"/>
        </w:rPr>
        <w:t>использование технических достижений во вред человеку</w:t>
      </w:r>
      <w:r w:rsidRPr="009B543F">
        <w:rPr>
          <w:szCs w:val="24"/>
        </w:rPr>
        <w:t xml:space="preserve"> (совершенствование военной техники, автоматы, пулеметы, мины, бомбы, применение от</w:t>
      </w:r>
      <w:r w:rsidRPr="009B543F">
        <w:rPr>
          <w:szCs w:val="24"/>
        </w:rPr>
        <w:softHyphen/>
        <w:t>равляющих веществ в ходе боевых действий и т. д.);</w:t>
      </w:r>
    </w:p>
    <w:p w:rsidR="009B543F" w:rsidRPr="009B543F" w:rsidRDefault="009B543F" w:rsidP="009B543F">
      <w:pPr>
        <w:pStyle w:val="a3"/>
        <w:rPr>
          <w:szCs w:val="24"/>
        </w:rPr>
      </w:pPr>
      <w:r w:rsidRPr="009B543F">
        <w:rPr>
          <w:szCs w:val="24"/>
        </w:rPr>
        <w:t xml:space="preserve">3. </w:t>
      </w:r>
      <w:r w:rsidRPr="009B543F">
        <w:rPr>
          <w:szCs w:val="24"/>
          <w:u w:val="single"/>
        </w:rPr>
        <w:t>опасность гибели человечества</w:t>
      </w:r>
      <w:r w:rsidRPr="009B543F">
        <w:rPr>
          <w:szCs w:val="24"/>
        </w:rPr>
        <w:t xml:space="preserve"> (изобретение и применение ядерного оружия, приближающаяся экологическая катастрофа);</w:t>
      </w:r>
    </w:p>
    <w:p w:rsidR="009B543F" w:rsidRPr="009B543F" w:rsidRDefault="009B543F" w:rsidP="009B543F">
      <w:pPr>
        <w:pStyle w:val="a3"/>
        <w:rPr>
          <w:szCs w:val="24"/>
        </w:rPr>
      </w:pPr>
      <w:r w:rsidRPr="009B543F">
        <w:rPr>
          <w:szCs w:val="24"/>
        </w:rPr>
        <w:t xml:space="preserve">4. </w:t>
      </w:r>
      <w:r w:rsidRPr="009B543F">
        <w:rPr>
          <w:szCs w:val="24"/>
          <w:u w:val="single"/>
        </w:rPr>
        <w:t>усиление жестокости</w:t>
      </w:r>
      <w:r w:rsidRPr="009B543F">
        <w:rPr>
          <w:szCs w:val="24"/>
        </w:rPr>
        <w:t>, бесчеловечное отношение к человеку (70 миллионов погибших в двух мировых войнах, концлаге</w:t>
      </w:r>
      <w:r w:rsidRPr="009B543F">
        <w:rPr>
          <w:szCs w:val="24"/>
        </w:rPr>
        <w:softHyphen/>
        <w:t>ря, трудовые лагеря);</w:t>
      </w:r>
    </w:p>
    <w:p w:rsidR="009B543F" w:rsidRPr="009B543F" w:rsidRDefault="009B543F" w:rsidP="009B543F">
      <w:pPr>
        <w:pStyle w:val="a3"/>
        <w:rPr>
          <w:szCs w:val="24"/>
        </w:rPr>
      </w:pPr>
      <w:r w:rsidRPr="009B543F">
        <w:rPr>
          <w:szCs w:val="24"/>
        </w:rPr>
        <w:t xml:space="preserve">5. распространение фашистских и иных </w:t>
      </w:r>
      <w:r w:rsidRPr="009B543F">
        <w:rPr>
          <w:szCs w:val="24"/>
          <w:u w:val="single"/>
        </w:rPr>
        <w:t>тоталитарных режи</w:t>
      </w:r>
      <w:r w:rsidRPr="009B543F">
        <w:rPr>
          <w:szCs w:val="24"/>
          <w:u w:val="single"/>
        </w:rPr>
        <w:softHyphen/>
        <w:t>мов</w:t>
      </w:r>
      <w:r w:rsidRPr="009B543F">
        <w:rPr>
          <w:szCs w:val="24"/>
        </w:rPr>
        <w:t>, полностью подавляющих человеческую личность;</w:t>
      </w:r>
    </w:p>
    <w:p w:rsidR="009B543F" w:rsidRPr="009B543F" w:rsidRDefault="009B543F" w:rsidP="009B543F">
      <w:pPr>
        <w:pStyle w:val="a3"/>
        <w:rPr>
          <w:szCs w:val="24"/>
        </w:rPr>
      </w:pPr>
      <w:r w:rsidRPr="009B543F">
        <w:rPr>
          <w:szCs w:val="24"/>
        </w:rPr>
        <w:t xml:space="preserve">6. </w:t>
      </w:r>
      <w:r w:rsidRPr="009B543F">
        <w:rPr>
          <w:szCs w:val="24"/>
          <w:u w:val="single"/>
        </w:rPr>
        <w:t>бессилие человека</w:t>
      </w:r>
      <w:r w:rsidRPr="009B543F">
        <w:rPr>
          <w:szCs w:val="24"/>
        </w:rPr>
        <w:t xml:space="preserve"> перед природой и перед техногенным об</w:t>
      </w:r>
      <w:r w:rsidRPr="009B543F">
        <w:rPr>
          <w:szCs w:val="24"/>
        </w:rPr>
        <w:softHyphen/>
        <w:t>ществом.</w:t>
      </w:r>
    </w:p>
    <w:p w:rsidR="0088267B" w:rsidRPr="009B543F" w:rsidRDefault="0088267B" w:rsidP="0088267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267B" w:rsidRPr="003D50A2" w:rsidRDefault="006667D8" w:rsidP="003D50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50A2">
        <w:rPr>
          <w:rFonts w:ascii="Times New Roman" w:hAnsi="Times New Roman" w:cs="Times New Roman"/>
          <w:i/>
          <w:iCs/>
          <w:sz w:val="24"/>
          <w:szCs w:val="24"/>
        </w:rPr>
        <w:t xml:space="preserve">Главное внимание экзистенциалисты уделили наиболее важным, с их точки зрения, состояниям и чувствам </w:t>
      </w:r>
      <w:r w:rsidR="00A42400" w:rsidRPr="003D50A2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человека, таким как тревога, страх, совесть, забота, отчаяние, любовь и т.п.</w:t>
      </w:r>
      <w:r w:rsidR="004B0E23" w:rsidRPr="003D5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157A5" w:rsidRDefault="0013205F" w:rsidP="003D50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3EB2">
        <w:rPr>
          <w:rFonts w:ascii="Times New Roman" w:hAnsi="Times New Roman" w:cs="Times New Roman"/>
          <w:i/>
          <w:iCs/>
          <w:sz w:val="24"/>
          <w:szCs w:val="24"/>
        </w:rPr>
        <w:t>Возможно, животные живут, не зная, что они умрут. Но человек точно знает о своей бренности (существования, бытия). Однако до поры до времени это оказывается для него абстрактным знанием.  Но вот он умирает, сознавая свое бессилие и заброшенность</w:t>
      </w:r>
      <w:proofErr w:type="gramStart"/>
      <w:r w:rsidRPr="00683EB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83EB2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 жизни каждого человека бывают такие мгновения, когда он захвачен сильным, трепетным чувством. Это может быть переживание безмерного страха или сильного любовного увлечения</w:t>
      </w:r>
      <w:r w:rsidR="00683EB2" w:rsidRPr="00683EB2">
        <w:rPr>
          <w:rFonts w:ascii="Times New Roman" w:hAnsi="Times New Roman" w:cs="Times New Roman"/>
          <w:i/>
          <w:iCs/>
          <w:sz w:val="24"/>
          <w:szCs w:val="24"/>
        </w:rPr>
        <w:t xml:space="preserve"> и т.д.</w:t>
      </w:r>
    </w:p>
    <w:p w:rsidR="009B543F" w:rsidRDefault="009B543F" w:rsidP="0088267B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t>Можно выделить следующие проблемы, которым уделяли внимание философы-экзистенциалисты:</w:t>
      </w: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t xml:space="preserve">1. </w:t>
      </w:r>
      <w:r w:rsidRPr="003D50A2">
        <w:rPr>
          <w:szCs w:val="24"/>
          <w:u w:val="single"/>
        </w:rPr>
        <w:t>уникальность человеческой личности</w:t>
      </w:r>
      <w:r w:rsidRPr="003D50A2">
        <w:rPr>
          <w:szCs w:val="24"/>
        </w:rPr>
        <w:t>, глубина его чувств, переживаний, тревог, надежд, жизни в целом;</w:t>
      </w: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lastRenderedPageBreak/>
        <w:t xml:space="preserve">2. </w:t>
      </w:r>
      <w:r w:rsidRPr="003D50A2">
        <w:rPr>
          <w:szCs w:val="24"/>
          <w:u w:val="single"/>
        </w:rPr>
        <w:t>разительное противоречие между человеческим внутренним миром и окружающей жизнью</w:t>
      </w:r>
      <w:r w:rsidRPr="003D50A2">
        <w:rPr>
          <w:szCs w:val="24"/>
        </w:rPr>
        <w:t>;</w:t>
      </w: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t xml:space="preserve">3. </w:t>
      </w:r>
      <w:r w:rsidRPr="003D50A2">
        <w:rPr>
          <w:szCs w:val="24"/>
          <w:u w:val="single"/>
        </w:rPr>
        <w:t>проблема отчуждения человека</w:t>
      </w:r>
      <w:r w:rsidRPr="003D50A2">
        <w:rPr>
          <w:szCs w:val="24"/>
        </w:rPr>
        <w:t xml:space="preserve"> (общество, государство стали для человека абсолютно чужими, реальностью, которая пол</w:t>
      </w:r>
      <w:r w:rsidRPr="003D50A2">
        <w:rPr>
          <w:szCs w:val="24"/>
        </w:rPr>
        <w:softHyphen/>
        <w:t>ностью пренебрегает человеком, подавляет его "Я");</w:t>
      </w: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t xml:space="preserve">4. </w:t>
      </w:r>
      <w:r w:rsidRPr="003D50A2">
        <w:rPr>
          <w:szCs w:val="24"/>
          <w:u w:val="single"/>
        </w:rPr>
        <w:t>проблема одиночества, заброшенности человека</w:t>
      </w:r>
      <w:r w:rsidRPr="003D50A2">
        <w:rPr>
          <w:szCs w:val="24"/>
        </w:rPr>
        <w:t xml:space="preserve"> (человек оди</w:t>
      </w:r>
      <w:r w:rsidRPr="003D50A2">
        <w:rPr>
          <w:szCs w:val="24"/>
        </w:rPr>
        <w:softHyphen/>
        <w:t>нок в окружающем мире, у него нет "системы координат", где он чувствовал бы себя нужным);</w:t>
      </w: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t xml:space="preserve">5. </w:t>
      </w:r>
      <w:r w:rsidRPr="003D50A2">
        <w:rPr>
          <w:szCs w:val="24"/>
          <w:u w:val="single"/>
        </w:rPr>
        <w:t>проблема бессмысленности жизни</w:t>
      </w:r>
      <w:r w:rsidRPr="003D50A2">
        <w:rPr>
          <w:szCs w:val="24"/>
        </w:rPr>
        <w:t>;</w:t>
      </w: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t xml:space="preserve">6. </w:t>
      </w:r>
      <w:r w:rsidRPr="003D50A2">
        <w:rPr>
          <w:szCs w:val="24"/>
          <w:u w:val="single"/>
        </w:rPr>
        <w:t>проблема внутреннего выбора</w:t>
      </w:r>
      <w:r w:rsidRPr="003D50A2">
        <w:rPr>
          <w:szCs w:val="24"/>
        </w:rPr>
        <w:t>;</w:t>
      </w:r>
    </w:p>
    <w:p w:rsidR="003D50A2" w:rsidRPr="003D50A2" w:rsidRDefault="003D50A2" w:rsidP="003D50A2">
      <w:pPr>
        <w:pStyle w:val="a3"/>
        <w:rPr>
          <w:szCs w:val="24"/>
        </w:rPr>
      </w:pPr>
      <w:r w:rsidRPr="003D50A2">
        <w:rPr>
          <w:szCs w:val="24"/>
        </w:rPr>
        <w:t xml:space="preserve">7. </w:t>
      </w:r>
      <w:r w:rsidRPr="003D50A2">
        <w:rPr>
          <w:szCs w:val="24"/>
          <w:u w:val="single"/>
        </w:rPr>
        <w:t>проблема поиска человеком своего как внутреннего "Я", так и внешнего - места в жизни</w:t>
      </w:r>
      <w:r w:rsidRPr="003D50A2">
        <w:rPr>
          <w:szCs w:val="24"/>
        </w:rPr>
        <w:t>.</w:t>
      </w:r>
    </w:p>
    <w:p w:rsidR="00200821" w:rsidRDefault="00200821" w:rsidP="0088267B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267B" w:rsidRDefault="00200821" w:rsidP="0088267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83EB2">
        <w:rPr>
          <w:rFonts w:ascii="Times New Roman" w:hAnsi="Times New Roman" w:cs="Times New Roman"/>
          <w:b/>
          <w:sz w:val="24"/>
          <w:szCs w:val="24"/>
        </w:rPr>
        <w:t>еопозитивизм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6E2" w:rsidRDefault="00D016E2" w:rsidP="0088267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7E8" w:rsidRDefault="00200821" w:rsidP="0088267B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Позитивизм в 20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воздействием достижений естествознания и математической логики трансформировался в </w:t>
      </w:r>
      <w:r w:rsidRPr="00200821">
        <w:rPr>
          <w:rFonts w:ascii="Times New Roman" w:hAnsi="Times New Roman" w:cs="Times New Roman"/>
          <w:b/>
          <w:iCs/>
          <w:sz w:val="24"/>
          <w:szCs w:val="24"/>
        </w:rPr>
        <w:t>неопозитивизм</w:t>
      </w:r>
      <w:r>
        <w:rPr>
          <w:rFonts w:ascii="Times New Roman" w:hAnsi="Times New Roman" w:cs="Times New Roman"/>
          <w:iCs/>
          <w:sz w:val="24"/>
          <w:szCs w:val="24"/>
        </w:rPr>
        <w:t xml:space="preserve">, признавший главным предметом философского исследования логический анализ языка. </w:t>
      </w:r>
      <w:r w:rsidR="00F167E8">
        <w:rPr>
          <w:rFonts w:ascii="Times New Roman" w:hAnsi="Times New Roman" w:cs="Times New Roman"/>
          <w:iCs/>
          <w:sz w:val="24"/>
          <w:szCs w:val="24"/>
        </w:rPr>
        <w:t xml:space="preserve">Основная задача неопозитивизма - проверка научной осмысленности предложений и их истинности через сравнение с фактами опыта, </w:t>
      </w:r>
      <w:r w:rsidR="00F167E8" w:rsidRPr="00F167E8">
        <w:rPr>
          <w:rFonts w:ascii="Times New Roman" w:hAnsi="Times New Roman" w:cs="Times New Roman"/>
          <w:i/>
          <w:iCs/>
          <w:sz w:val="24"/>
          <w:szCs w:val="24"/>
        </w:rPr>
        <w:t>т.е. такая теория, которая подтверждается фактами</w:t>
      </w:r>
      <w:r w:rsidR="00F167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167E8" w:rsidRDefault="00512703" w:rsidP="0088267B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Основные представители: Людвиг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Витгенштейн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(1889-1951), Бертран Рассел (1872-1970), Карл Поппер (1902-1994).</w:t>
      </w:r>
    </w:p>
    <w:p w:rsidR="00512703" w:rsidRDefault="00512703" w:rsidP="0088267B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Карл Поппер сделал вывод о том, что только разум и опыт вместе могут приблизиться к истине. Метод Поппера состоит не в доказательстве истинности научных положений, а в избавлении от ложных гипотез: "Именно возможность опровержения или фальсификации теорий определяет возможность их проверок,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следовательно, их научный характер".</w:t>
      </w:r>
    </w:p>
    <w:p w:rsidR="00D016E2" w:rsidRDefault="00D016E2" w:rsidP="0088267B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6E2" w:rsidRDefault="00D016E2" w:rsidP="0088267B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16E2">
        <w:rPr>
          <w:rFonts w:ascii="Times New Roman" w:hAnsi="Times New Roman" w:cs="Times New Roman"/>
          <w:b/>
          <w:iCs/>
          <w:sz w:val="24"/>
          <w:szCs w:val="24"/>
        </w:rPr>
        <w:t xml:space="preserve">Прагматизм </w:t>
      </w:r>
    </w:p>
    <w:p w:rsidR="00D016E2" w:rsidRDefault="00D016E2" w:rsidP="0088267B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016E2" w:rsidRDefault="00A13FD1" w:rsidP="0088267B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2807">
        <w:rPr>
          <w:rFonts w:ascii="Times New Roman" w:hAnsi="Times New Roman" w:cs="Times New Roman"/>
          <w:i/>
          <w:iCs/>
          <w:sz w:val="24"/>
          <w:szCs w:val="24"/>
        </w:rPr>
        <w:t>Если экзистенциалисты заботились о свободе человеческой индивидуальности и ее подлинности</w:t>
      </w:r>
      <w:r w:rsidR="00312807" w:rsidRPr="00312807">
        <w:rPr>
          <w:rFonts w:ascii="Times New Roman" w:hAnsi="Times New Roman" w:cs="Times New Roman"/>
          <w:i/>
          <w:iCs/>
          <w:sz w:val="24"/>
          <w:szCs w:val="24"/>
        </w:rPr>
        <w:t>, то</w:t>
      </w:r>
      <w:r w:rsidR="00312807" w:rsidRPr="00312807">
        <w:rPr>
          <w:rFonts w:ascii="Times New Roman" w:hAnsi="Times New Roman" w:cs="Times New Roman"/>
          <w:iCs/>
          <w:sz w:val="24"/>
          <w:szCs w:val="24"/>
        </w:rPr>
        <w:t xml:space="preserve"> американские философы поставили в центр определение принципов поведения, помогающих достичь</w:t>
      </w:r>
      <w:r w:rsidR="00312807">
        <w:rPr>
          <w:rFonts w:ascii="Times New Roman" w:hAnsi="Times New Roman" w:cs="Times New Roman"/>
          <w:iCs/>
          <w:sz w:val="24"/>
          <w:szCs w:val="24"/>
        </w:rPr>
        <w:t xml:space="preserve"> успеха в дел</w:t>
      </w:r>
      <w:proofErr w:type="gramStart"/>
      <w:r w:rsidR="00312807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="00312807">
        <w:rPr>
          <w:rFonts w:ascii="Times New Roman" w:hAnsi="Times New Roman" w:cs="Times New Roman"/>
          <w:iCs/>
          <w:sz w:val="24"/>
          <w:szCs w:val="24"/>
        </w:rPr>
        <w:t xml:space="preserve"> это и есть направление </w:t>
      </w:r>
      <w:r w:rsidR="00312807" w:rsidRPr="00312807">
        <w:rPr>
          <w:rFonts w:ascii="Times New Roman" w:hAnsi="Times New Roman" w:cs="Times New Roman"/>
          <w:b/>
          <w:iCs/>
          <w:sz w:val="24"/>
          <w:szCs w:val="24"/>
        </w:rPr>
        <w:t>прагматизма</w:t>
      </w:r>
      <w:r w:rsidR="0031280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12807" w:rsidRPr="00312807">
        <w:rPr>
          <w:rFonts w:ascii="Times New Roman" w:hAnsi="Times New Roman" w:cs="Times New Roman"/>
          <w:iCs/>
          <w:sz w:val="24"/>
          <w:szCs w:val="24"/>
        </w:rPr>
        <w:t>(от греч. "</w:t>
      </w:r>
      <w:proofErr w:type="spellStart"/>
      <w:r w:rsidR="00312807" w:rsidRPr="00312807">
        <w:rPr>
          <w:rFonts w:ascii="Times New Roman" w:hAnsi="Times New Roman" w:cs="Times New Roman"/>
          <w:iCs/>
          <w:sz w:val="24"/>
          <w:szCs w:val="24"/>
        </w:rPr>
        <w:t>прагма</w:t>
      </w:r>
      <w:proofErr w:type="spellEnd"/>
      <w:r w:rsidR="00312807" w:rsidRPr="00312807">
        <w:rPr>
          <w:rFonts w:ascii="Times New Roman" w:hAnsi="Times New Roman" w:cs="Times New Roman"/>
          <w:iCs/>
          <w:sz w:val="24"/>
          <w:szCs w:val="24"/>
        </w:rPr>
        <w:t>" - дело, действие, можно найти в Древней Греции).</w:t>
      </w:r>
      <w:r w:rsidR="003128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807" w:rsidRPr="0031280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C401B" w:rsidRDefault="00312807" w:rsidP="0031280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Философия прагматизма основывается на деятельности, которая помогает решать человеческие проблемы. </w:t>
      </w:r>
      <w:r w:rsidR="00DC401B">
        <w:rPr>
          <w:rFonts w:ascii="Times New Roman" w:hAnsi="Times New Roman" w:cs="Times New Roman"/>
          <w:iCs/>
          <w:sz w:val="24"/>
          <w:szCs w:val="24"/>
        </w:rPr>
        <w:t xml:space="preserve">Т.е. </w:t>
      </w:r>
      <w:r w:rsidRPr="00312807">
        <w:rPr>
          <w:rFonts w:ascii="Times New Roman" w:hAnsi="Times New Roman" w:cs="Times New Roman"/>
          <w:iCs/>
          <w:sz w:val="24"/>
          <w:szCs w:val="24"/>
        </w:rPr>
        <w:t xml:space="preserve">интеллектуальная деятельность - это средство проектирования успешных действий по достижению определенных целей заинтересованного субъекта. </w:t>
      </w:r>
    </w:p>
    <w:p w:rsidR="00312807" w:rsidRPr="00312807" w:rsidRDefault="00DC401B" w:rsidP="0031280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Представители Чарльз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Сандерс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Пирс </w:t>
      </w:r>
      <w:r w:rsidR="00312807" w:rsidRPr="00312807">
        <w:rPr>
          <w:rFonts w:ascii="Times New Roman" w:hAnsi="Times New Roman" w:cs="Times New Roman"/>
          <w:iCs/>
          <w:sz w:val="24"/>
          <w:szCs w:val="24"/>
        </w:rPr>
        <w:t xml:space="preserve">(1839-1914), </w:t>
      </w:r>
      <w:r>
        <w:rPr>
          <w:rFonts w:ascii="Times New Roman" w:hAnsi="Times New Roman" w:cs="Times New Roman"/>
          <w:iCs/>
          <w:sz w:val="24"/>
          <w:szCs w:val="24"/>
        </w:rPr>
        <w:t xml:space="preserve">(он основатель учения), Уильям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Джеймсон</w:t>
      </w:r>
      <w:proofErr w:type="spellEnd"/>
      <w:r w:rsidR="00312807" w:rsidRPr="00312807">
        <w:rPr>
          <w:rFonts w:ascii="Times New Roman" w:hAnsi="Times New Roman" w:cs="Times New Roman"/>
          <w:iCs/>
          <w:sz w:val="24"/>
          <w:szCs w:val="24"/>
        </w:rPr>
        <w:t xml:space="preserve"> (1842-1910</w:t>
      </w:r>
      <w:r>
        <w:rPr>
          <w:rFonts w:ascii="Times New Roman" w:hAnsi="Times New Roman" w:cs="Times New Roman"/>
          <w:iCs/>
          <w:sz w:val="24"/>
          <w:szCs w:val="24"/>
        </w:rPr>
        <w:t>) и Джон</w:t>
      </w:r>
      <w:r w:rsidR="00312807" w:rsidRPr="003128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12807" w:rsidRPr="00312807">
        <w:rPr>
          <w:rFonts w:ascii="Times New Roman" w:hAnsi="Times New Roman" w:cs="Times New Roman"/>
          <w:iCs/>
          <w:sz w:val="24"/>
          <w:szCs w:val="24"/>
        </w:rPr>
        <w:t>Дьюи</w:t>
      </w:r>
      <w:proofErr w:type="spellEnd"/>
      <w:r w:rsidR="00312807" w:rsidRPr="00312807">
        <w:rPr>
          <w:rFonts w:ascii="Times New Roman" w:hAnsi="Times New Roman" w:cs="Times New Roman"/>
          <w:iCs/>
          <w:sz w:val="24"/>
          <w:szCs w:val="24"/>
        </w:rPr>
        <w:t xml:space="preserve"> (1859-1952).</w:t>
      </w:r>
    </w:p>
    <w:p w:rsidR="00312807" w:rsidRPr="00DC401B" w:rsidRDefault="00312807" w:rsidP="0031280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6E2" w:rsidRDefault="00DC401B" w:rsidP="00312807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C401B">
        <w:rPr>
          <w:rFonts w:ascii="Times New Roman" w:hAnsi="Times New Roman" w:cs="Times New Roman"/>
          <w:iCs/>
          <w:sz w:val="24"/>
          <w:szCs w:val="24"/>
        </w:rPr>
        <w:t>В основе прагматизма: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807" w:rsidRPr="00DC401B">
        <w:rPr>
          <w:rFonts w:ascii="Times New Roman" w:hAnsi="Times New Roman" w:cs="Times New Roman"/>
          <w:iCs/>
          <w:sz w:val="24"/>
          <w:szCs w:val="24"/>
        </w:rPr>
        <w:t>1) теория сомнения и веры;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807" w:rsidRPr="00DC401B">
        <w:rPr>
          <w:rFonts w:ascii="Times New Roman" w:hAnsi="Times New Roman" w:cs="Times New Roman"/>
          <w:iCs/>
          <w:sz w:val="24"/>
          <w:szCs w:val="24"/>
        </w:rPr>
        <w:t>2) теория значения</w:t>
      </w:r>
      <w:r w:rsidR="00312807" w:rsidRPr="0031280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DC401B" w:rsidRDefault="00DC401B" w:rsidP="00312807">
      <w:pPr>
        <w:spacing w:after="0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401B">
        <w:rPr>
          <w:rFonts w:ascii="Times New Roman" w:hAnsi="Times New Roman" w:cs="Times New Roman"/>
          <w:i/>
          <w:iCs/>
          <w:sz w:val="24"/>
          <w:szCs w:val="24"/>
        </w:rPr>
        <w:t>В качестве примера рассуждение Уильяма Джеймса о выгодности веры в Бога: если вера окажется ложной, то я ничего не теряю и не окажусь в худшем положении, чем атеист; но если она окажется истинной, я обеспечу себе спасение и вечную жизнь.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C401B">
        <w:rPr>
          <w:rFonts w:ascii="Times New Roman" w:hAnsi="Times New Roman" w:cs="Times New Roman"/>
          <w:b/>
          <w:i/>
          <w:iCs/>
          <w:sz w:val="24"/>
          <w:szCs w:val="24"/>
        </w:rPr>
        <w:t>Как Вы относитесь к такому мнению???</w:t>
      </w:r>
    </w:p>
    <w:p w:rsidR="00DC401B" w:rsidRDefault="00ED653D" w:rsidP="00312807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53D">
        <w:rPr>
          <w:rFonts w:ascii="Times New Roman" w:hAnsi="Times New Roman" w:cs="Times New Roman"/>
          <w:i/>
          <w:iCs/>
          <w:sz w:val="24"/>
          <w:szCs w:val="24"/>
        </w:rPr>
        <w:t>"Мир есть то, что мы из него делаем" - Поппер экзистенциалист, в духе прагматизма.</w:t>
      </w:r>
    </w:p>
    <w:p w:rsidR="00ED653D" w:rsidRDefault="00ED653D" w:rsidP="00312807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53D">
        <w:rPr>
          <w:rFonts w:ascii="Times New Roman" w:hAnsi="Times New Roman" w:cs="Times New Roman"/>
          <w:iCs/>
          <w:sz w:val="24"/>
          <w:szCs w:val="24"/>
        </w:rPr>
        <w:t xml:space="preserve">С точки зрения прагматизма, все, что способствует успеху в делах, и здесь прагматизм переходит в то, что </w:t>
      </w:r>
      <w:r w:rsidRPr="00ED653D">
        <w:rPr>
          <w:rFonts w:ascii="Times New Roman" w:hAnsi="Times New Roman" w:cs="Times New Roman"/>
          <w:b/>
          <w:iCs/>
          <w:sz w:val="24"/>
          <w:szCs w:val="24"/>
        </w:rPr>
        <w:t xml:space="preserve">получило название деловой этики. </w:t>
      </w:r>
      <w:r w:rsidRPr="00ED65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Наибольшая известность выпала в 20 </w:t>
      </w:r>
      <w:proofErr w:type="gramStart"/>
      <w:r w:rsidRPr="00ED653D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proofErr w:type="gramEnd"/>
      <w:r w:rsidRPr="00ED65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proofErr w:type="gramStart"/>
      <w:r w:rsidRPr="00ED653D">
        <w:rPr>
          <w:rFonts w:ascii="Times New Roman" w:hAnsi="Times New Roman" w:cs="Times New Roman"/>
          <w:b/>
          <w:i/>
          <w:iCs/>
          <w:sz w:val="24"/>
          <w:szCs w:val="24"/>
        </w:rPr>
        <w:t>на</w:t>
      </w:r>
      <w:proofErr w:type="gramEnd"/>
      <w:r w:rsidRPr="00ED65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долю Дейла</w:t>
      </w:r>
      <w:r w:rsidRPr="00ED65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53D">
        <w:rPr>
          <w:rFonts w:ascii="Times New Roman" w:hAnsi="Times New Roman" w:cs="Times New Roman"/>
          <w:b/>
          <w:i/>
          <w:iCs/>
          <w:sz w:val="24"/>
          <w:szCs w:val="24"/>
        </w:rPr>
        <w:t>Карнеги</w:t>
      </w:r>
      <w:r w:rsidRPr="00ED653D">
        <w:rPr>
          <w:rFonts w:ascii="Times New Roman" w:hAnsi="Times New Roman" w:cs="Times New Roman"/>
          <w:i/>
          <w:iCs/>
          <w:sz w:val="24"/>
          <w:szCs w:val="24"/>
        </w:rPr>
        <w:t xml:space="preserve"> (1888-1955), советы которого разошлись по свету в миллионах экземпляров.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Карнеги много взял из человеческой мудрости, чтобы выработать правила общения и достижения делового успеха.</w:t>
      </w:r>
    </w:p>
    <w:p w:rsidR="005811C5" w:rsidRPr="005811C5" w:rsidRDefault="005811C5" w:rsidP="0031280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1C5">
        <w:rPr>
          <w:rFonts w:ascii="Times New Roman" w:hAnsi="Times New Roman" w:cs="Times New Roman"/>
          <w:iCs/>
          <w:sz w:val="24"/>
          <w:szCs w:val="24"/>
        </w:rPr>
        <w:t xml:space="preserve">Они сводятся к следующему: достигает успеха в делах тот, кто максимально внимателен к другим и как можно меньше выпячивает </w:t>
      </w:r>
      <w:proofErr w:type="gramStart"/>
      <w:r w:rsidRPr="005811C5">
        <w:rPr>
          <w:rFonts w:ascii="Times New Roman" w:hAnsi="Times New Roman" w:cs="Times New Roman"/>
          <w:iCs/>
          <w:sz w:val="24"/>
          <w:szCs w:val="24"/>
        </w:rPr>
        <w:t>собственное</w:t>
      </w:r>
      <w:proofErr w:type="gramEnd"/>
      <w:r w:rsidRPr="005811C5">
        <w:rPr>
          <w:rFonts w:ascii="Times New Roman" w:hAnsi="Times New Roman" w:cs="Times New Roman"/>
          <w:iCs/>
          <w:sz w:val="24"/>
          <w:szCs w:val="24"/>
        </w:rPr>
        <w:t xml:space="preserve"> Я. Напоминает "разумный эгоизм" Чернышевского Н.Г., но у Карнеги человек меньше думает о пользе  для других, а больше о себе.</w:t>
      </w:r>
    </w:p>
    <w:p w:rsidR="00DC401B" w:rsidRPr="00D016E2" w:rsidRDefault="00DC401B" w:rsidP="00312807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B2991" w:rsidRDefault="006B2991" w:rsidP="00E9220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991" w:rsidRDefault="006B2991" w:rsidP="00E9220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C3" w:rsidRPr="00E9220C" w:rsidRDefault="00792292" w:rsidP="00E9220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0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7</w:t>
      </w:r>
    </w:p>
    <w:p w:rsidR="00FC4D52" w:rsidRPr="008E0341" w:rsidRDefault="00FC4D52" w:rsidP="00E9220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2292" w:rsidRPr="00E9220C" w:rsidRDefault="006A0D63" w:rsidP="006B2991">
      <w:pPr>
        <w:autoSpaceDE w:val="0"/>
        <w:autoSpaceDN w:val="0"/>
        <w:adjustRightInd w:val="0"/>
        <w:spacing w:after="0" w:line="240" w:lineRule="auto"/>
        <w:ind w:left="425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0D63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77" style="position:absolute;left:0;text-align:left;margin-left:55.5pt;margin-top:15.75pt;width:523.5pt;height:806.5pt;z-index:251659264;mso-position-horizontal-relative:page;mso-position-vertical-relative:page" coordsize="20000,20000">
            <v:rect id="_x0000_s1078" style="position:absolute;width:20000;height:20000" filled="f" strokeweight="2pt"/>
            <v:line id="_x0000_s1079" style="position:absolute" from="993,17183" to="995,18221" strokeweight="2pt"/>
            <v:line id="_x0000_s1080" style="position:absolute" from="10,17173" to="19977,17174" strokeweight="2pt"/>
            <v:line id="_x0000_s1081" style="position:absolute" from="2186,17192" to="2188,19989" strokeweight="2pt"/>
            <v:line id="_x0000_s1082" style="position:absolute" from="4919,17192" to="4921,19989" strokeweight="2pt"/>
            <v:line id="_x0000_s1083" style="position:absolute" from="6557,17192" to="6559,19989" strokeweight="2pt"/>
            <v:line id="_x0000_s1084" style="position:absolute" from="7650,17183" to="7652,19979" strokeweight="2pt"/>
            <v:line id="_x0000_s1085" style="position:absolute" from="15848,18239" to="15852,18932" strokeweight="2pt"/>
            <v:line id="_x0000_s1086" style="position:absolute" from="10,19293" to="7631,19295" strokeweight="1pt"/>
            <v:line id="_x0000_s1087" style="position:absolute" from="10,19646" to="7631,19647" strokeweight="1pt"/>
            <v:rect id="_x0000_s1088" style="position:absolute;left:54;top:17912;width:883;height:309" filled="f" stroked="f" strokeweight=".25pt">
              <v:textbox style="mso-next-textbox:#_x0000_s1088" inset="1pt,1pt,1pt,1pt">
                <w:txbxContent>
                  <w:p w:rsidR="00E9220C" w:rsidRPr="00AA5BE6" w:rsidRDefault="00E9220C" w:rsidP="00E9220C">
                    <w:pPr>
                      <w:pStyle w:val="9"/>
                    </w:pPr>
                    <w:proofErr w:type="spellStart"/>
                    <w:r w:rsidRPr="00AA5BE6">
                      <w:t>Изм</w:t>
                    </w:r>
                    <w:proofErr w:type="spellEnd"/>
                    <w:r w:rsidRPr="00AA5BE6">
                      <w:t>.</w:t>
                    </w:r>
                  </w:p>
                </w:txbxContent>
              </v:textbox>
            </v:rect>
            <v:rect id="_x0000_s1089" style="position:absolute;left:1051;top:17912;width:1100;height:309" filled="f" stroked="f" strokeweight=".25pt">
              <v:textbox style="mso-next-textbox:#_x0000_s1089" inset="1pt,1pt,1pt,1pt">
                <w:txbxContent>
                  <w:p w:rsidR="00E9220C" w:rsidRPr="00221AB9" w:rsidRDefault="00E9220C" w:rsidP="00E9220C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90" style="position:absolute;left:2267;top:17912;width:2573;height:309" filled="f" stroked="f" strokeweight=".25pt">
              <v:textbox style="mso-next-textbox:#_x0000_s1090" inset="1pt,1pt,1pt,1pt">
                <w:txbxContent>
                  <w:p w:rsidR="00E9220C" w:rsidRPr="00AA5BE6" w:rsidRDefault="00E9220C" w:rsidP="00E9220C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91" style="position:absolute;left:4983;top:17912;width:1534;height:309" filled="f" stroked="f" strokeweight=".25pt">
              <v:textbox style="mso-next-textbox:#_x0000_s1091" inset="1pt,1pt,1pt,1pt">
                <w:txbxContent>
                  <w:p w:rsidR="00E9220C" w:rsidRPr="00AA5BE6" w:rsidRDefault="00E9220C" w:rsidP="00E9220C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92" style="position:absolute;left:6604;top:17912;width:1000;height:309" filled="f" stroked="f" strokeweight=".25pt">
              <v:textbox style="mso-next-textbox:#_x0000_s1092" inset="1pt,1pt,1pt,1pt">
                <w:txbxContent>
                  <w:p w:rsidR="00E9220C" w:rsidRPr="00AA5BE6" w:rsidRDefault="00E9220C" w:rsidP="00E9220C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93" style="position:absolute;left:15929;top:18258;width:1475;height:309" filled="f" stroked="f" strokeweight=".25pt">
              <v:textbox style="mso-next-textbox:#_x0000_s1093" inset="1pt,1pt,1pt,1pt">
                <w:txbxContent>
                  <w:p w:rsidR="00E9220C" w:rsidRPr="00AA5BE6" w:rsidRDefault="00E9220C" w:rsidP="00E9220C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94" style="position:absolute;left:15929;top:18623;width:1475;height:352" filled="f" stroked="f" strokeweight=".25pt">
              <v:textbox style="mso-next-textbox:#_x0000_s1094" inset="1pt,0,1pt,1pt">
                <w:txbxContent>
                  <w:p w:rsidR="00E9220C" w:rsidRPr="000E6063" w:rsidRDefault="00E9220C" w:rsidP="00E9220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95" style="position:absolute;left:7760;top:17481;width:12159;height:477" filled="f" stroked="f" strokeweight=".25pt">
              <v:textbox style="mso-next-textbox:#_x0000_s1095" inset="1pt,1pt,1pt,1pt">
                <w:txbxContent>
                  <w:p w:rsidR="00E9220C" w:rsidRPr="00E02B57" w:rsidRDefault="00E9220C" w:rsidP="00E9220C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E02B5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   </w:t>
                    </w:r>
                  </w:p>
                  <w:p w:rsidR="00E9220C" w:rsidRPr="00AA5BE6" w:rsidRDefault="00E9220C" w:rsidP="00E9220C"/>
                </w:txbxContent>
              </v:textbox>
            </v:rect>
            <v:line id="_x0000_s1096" style="position:absolute" from="12,18233" to="19979,18234" strokeweight="2pt"/>
            <v:line id="_x0000_s1097" style="position:absolute" from="25,17881" to="7646,17882" strokeweight="2pt"/>
            <v:line id="_x0000_s1098" style="position:absolute" from="10,17526" to="7631,17527" strokeweight="1pt"/>
            <v:line id="_x0000_s1099" style="position:absolute" from="10,18938" to="7631,18939" strokeweight="1pt"/>
            <v:line id="_x0000_s1100" style="position:absolute" from="10,18583" to="7631,18584" strokeweight="1pt"/>
            <v:group id="_x0000_s1101" style="position:absolute;left:39;top:18267;width:4801;height:310" coordsize="19999,20000">
              <v:rect id="_x0000_s1102" style="position:absolute;width:8856;height:20000" filled="f" stroked="f" strokeweight=".25pt">
                <v:textbox style="mso-next-textbox:#_x0000_s1102" inset="1pt,1pt,1pt,1pt">
                  <w:txbxContent>
                    <w:p w:rsidR="00E9220C" w:rsidRPr="00AA5BE6" w:rsidRDefault="00E9220C" w:rsidP="00E9220C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03" style="position:absolute;left:9281;width:10718;height:20000" filled="f" stroked="f" strokeweight=".25pt">
                <v:textbox style="mso-next-textbox:#_x0000_s1103" inset="1pt,1pt,1pt,1pt">
                  <w:txbxContent>
                    <w:p w:rsidR="00E9220C" w:rsidRPr="00004FA4" w:rsidRDefault="00E9220C" w:rsidP="00E9220C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104" style="position:absolute;left:39;top:18614;width:4801;height:309" coordsize="19999,20000">
              <v:rect id="_x0000_s1105" style="position:absolute;width:8856;height:20000" filled="f" stroked="f" strokeweight=".25pt">
                <v:textbox style="mso-next-textbox:#_x0000_s1105" inset="1pt,1pt,1pt,1pt">
                  <w:txbxContent>
                    <w:p w:rsidR="00E9220C" w:rsidRPr="00AA5BE6" w:rsidRDefault="00E9220C" w:rsidP="00E9220C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06" style="position:absolute;left:9281;width:10718;height:20000" filled="f" stroked="f" strokeweight=".25pt">
                <v:textbox style="mso-next-textbox:#_x0000_s1106" inset="1pt,1pt,1pt,1pt">
                  <w:txbxContent>
                    <w:p w:rsidR="00E9220C" w:rsidRPr="00A3140B" w:rsidRDefault="00E9220C" w:rsidP="00E9220C">
                      <w:pPr>
                        <w:pStyle w:val="9"/>
                      </w:pPr>
                      <w:r>
                        <w:t>Новикова Е.В.</w:t>
                      </w:r>
                    </w:p>
                  </w:txbxContent>
                </v:textbox>
              </v:rect>
            </v:group>
            <v:group id="_x0000_s1107" style="position:absolute;left:39;top:18969;width:4801;height:309" coordsize="19999,20000">
              <v:rect id="_x0000_s1108" style="position:absolute;width:8856;height:20000" filled="f" stroked="f" strokeweight=".25pt">
                <v:textbox style="mso-next-textbox:#_x0000_s1108" inset="1pt,1pt,1pt,1pt">
                  <w:txbxContent>
                    <w:p w:rsidR="00E9220C" w:rsidRPr="00AB185D" w:rsidRDefault="00E9220C" w:rsidP="00E9220C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109" style="position:absolute;left:9281;width:10718;height:20000" filled="f" stroked="f" strokeweight=".25pt">
                <v:textbox style="mso-next-textbox:#_x0000_s1109" inset="1pt,1pt,1pt,1pt">
                  <w:txbxContent>
                    <w:p w:rsidR="00E9220C" w:rsidRPr="005F346D" w:rsidRDefault="00E9220C" w:rsidP="00E9220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110" style="position:absolute;left:39;top:19314;width:4801;height:310" coordsize="19999,20000">
              <v:rect id="_x0000_s1111" style="position:absolute;width:8856;height:20000" filled="f" stroked="f" strokeweight=".25pt">
                <v:textbox style="mso-next-textbox:#_x0000_s1111" inset="1pt,1pt,1pt,1pt">
                  <w:txbxContent>
                    <w:p w:rsidR="00E9220C" w:rsidRPr="00AA5BE6" w:rsidRDefault="00E9220C" w:rsidP="00E9220C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112" style="position:absolute;left:9281;width:10718;height:20000" filled="f" stroked="f" strokeweight=".25pt">
                <v:textbox style="mso-next-textbox:#_x0000_s1112" inset="1pt,1pt,1pt,1pt">
                  <w:txbxContent>
                    <w:p w:rsidR="00E9220C" w:rsidRPr="00AA5BE6" w:rsidRDefault="00E9220C" w:rsidP="00E9220C"/>
                  </w:txbxContent>
                </v:textbox>
              </v:rect>
            </v:group>
            <v:group id="_x0000_s1113" style="position:absolute;left:39;top:19660;width:4801;height:309" coordsize="19999,20000">
              <v:rect id="_x0000_s1114" style="position:absolute;width:8856;height:20000" filled="f" stroked="f" strokeweight=".25pt">
                <v:textbox style="mso-next-textbox:#_x0000_s1114" inset="1pt,1pt,1pt,1pt">
                  <w:txbxContent>
                    <w:p w:rsidR="00E9220C" w:rsidRPr="00AA5BE6" w:rsidRDefault="00E9220C" w:rsidP="00E9220C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115" style="position:absolute;left:9281;width:10718;height:20000" filled="f" stroked="f" strokeweight=".25pt">
                <v:textbox style="mso-next-textbox:#_x0000_s1115" inset="1pt,1pt,1pt,1pt">
                  <w:txbxContent>
                    <w:p w:rsidR="00E9220C" w:rsidRPr="00E17166" w:rsidRDefault="00E9220C" w:rsidP="00E9220C"/>
                  </w:txbxContent>
                </v:textbox>
              </v:rect>
            </v:group>
            <v:line id="_x0000_s1116" style="position:absolute" from="14208,18239" to="14210,19979" strokeweight="2pt"/>
            <v:rect id="_x0000_s1117" style="position:absolute;left:7787;top:18314;width:6292;height:1609" filled="f" stroked="f" strokeweight=".25pt">
              <v:textbox style="mso-next-textbox:#_x0000_s1117" inset="1pt,1pt,1pt,1pt">
                <w:txbxContent>
                  <w:p w:rsidR="00E9220C" w:rsidRDefault="00E9220C" w:rsidP="00E9220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9220C" w:rsidRPr="00FF6BED" w:rsidRDefault="00E9220C" w:rsidP="00E9220C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  <w:r w:rsidRPr="00FC4D5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Основные направления философии ХХ века</w:t>
                    </w:r>
                  </w:p>
                </w:txbxContent>
              </v:textbox>
            </v:rect>
            <v:line id="_x0000_s1118" style="position:absolute" from="14221,18587" to="19990,18588" strokeweight="2pt"/>
            <v:line id="_x0000_s1119" style="position:absolute" from="14219,18939" to="19988,18941" strokeweight="2pt"/>
            <v:line id="_x0000_s1120" style="position:absolute" from="17487,18239" to="17490,18932" strokeweight="2pt"/>
            <v:rect id="_x0000_s1121" style="position:absolute;left:14295;top:18258;width:1474;height:309" filled="f" stroked="f" strokeweight=".25pt">
              <v:textbox style="mso-next-textbox:#_x0000_s1121" inset="1pt,1pt,1pt,1pt">
                <w:txbxContent>
                  <w:p w:rsidR="00E9220C" w:rsidRPr="00AA5BE6" w:rsidRDefault="00E9220C" w:rsidP="00E9220C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122" style="position:absolute;left:17577;top:18258;width:2327;height:309" filled="f" stroked="f" strokeweight=".25pt">
              <v:textbox style="mso-next-textbox:#_x0000_s1122" inset="1pt,1pt,1pt,1pt">
                <w:txbxContent>
                  <w:p w:rsidR="00E9220C" w:rsidRPr="00AA5BE6" w:rsidRDefault="00E9220C" w:rsidP="00E9220C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123" style="position:absolute;left:17591;top:18613;width:2326;height:309" filled="f" stroked="f" strokeweight=".25pt">
              <v:textbox style="mso-next-textbox:#_x0000_s1123" inset="1pt,0,1pt,1pt">
                <w:txbxContent>
                  <w:p w:rsidR="00E9220C" w:rsidRPr="00004FA4" w:rsidRDefault="00E9220C" w:rsidP="00E9220C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124" style="position:absolute" from="14755,18594" to="14757,18932" strokeweight="1pt"/>
            <v:line id="_x0000_s1125" style="position:absolute" from="15301,18595" to="15303,18933" strokeweight="1pt"/>
            <v:rect id="_x0000_s1126" style="position:absolute;left:14295;top:19221;width:5609;height:440" filled="f" stroked="f" strokeweight=".25pt">
              <v:textbox style="mso-next-textbox:#_x0000_s1126" inset="1pt,1pt,1pt,1pt">
                <w:txbxContent>
                  <w:p w:rsidR="00E9220C" w:rsidRPr="00004FA4" w:rsidRDefault="00E9220C" w:rsidP="00E9220C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C4D52" w:rsidRPr="00E9220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2292" w:rsidRPr="00E9220C">
        <w:rPr>
          <w:rFonts w:ascii="Times New Roman" w:hAnsi="Times New Roman" w:cs="Times New Roman"/>
          <w:sz w:val="24"/>
          <w:szCs w:val="24"/>
        </w:rPr>
        <w:t>Основные направления философии ХХ века.</w:t>
      </w:r>
    </w:p>
    <w:p w:rsidR="00E9220C" w:rsidRPr="00E9220C" w:rsidRDefault="00FC4D52" w:rsidP="006B2991">
      <w:pPr>
        <w:spacing w:after="0" w:line="240" w:lineRule="auto"/>
        <w:ind w:left="425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20C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E9220C">
        <w:rPr>
          <w:rFonts w:ascii="Times New Roman" w:hAnsi="Times New Roman" w:cs="Times New Roman"/>
          <w:sz w:val="24"/>
          <w:szCs w:val="24"/>
        </w:rPr>
        <w:t xml:space="preserve"> </w:t>
      </w:r>
      <w:r w:rsidR="00E9220C" w:rsidRPr="00E9220C">
        <w:rPr>
          <w:rFonts w:ascii="Times New Roman" w:hAnsi="Times New Roman" w:cs="Times New Roman"/>
          <w:sz w:val="24"/>
          <w:szCs w:val="24"/>
        </w:rPr>
        <w:t>изучить и проанализировать</w:t>
      </w:r>
      <w:r w:rsidRPr="00E9220C">
        <w:rPr>
          <w:rFonts w:ascii="Times New Roman" w:hAnsi="Times New Roman" w:cs="Times New Roman"/>
          <w:sz w:val="24"/>
          <w:szCs w:val="24"/>
        </w:rPr>
        <w:t xml:space="preserve"> основные на</w:t>
      </w:r>
      <w:r w:rsidR="00E9220C" w:rsidRPr="00E9220C">
        <w:rPr>
          <w:rFonts w:ascii="Times New Roman" w:hAnsi="Times New Roman" w:cs="Times New Roman"/>
          <w:sz w:val="24"/>
          <w:szCs w:val="24"/>
        </w:rPr>
        <w:t xml:space="preserve">правления современной философии ХХ в.: </w:t>
      </w:r>
      <w:r w:rsidR="00E9220C" w:rsidRPr="00E9220C">
        <w:rPr>
          <w:rStyle w:val="a6"/>
          <w:rFonts w:ascii="Times New Roman" w:hAnsi="Times New Roman" w:cs="Times New Roman"/>
          <w:b w:val="0"/>
          <w:sz w:val="24"/>
          <w:szCs w:val="24"/>
        </w:rPr>
        <w:t>неопозитивизм</w:t>
      </w:r>
      <w:r w:rsidR="00E9220C" w:rsidRPr="00E9220C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="00E9220C" w:rsidRPr="00E9220C">
        <w:rPr>
          <w:rFonts w:ascii="Times New Roman" w:hAnsi="Times New Roman" w:cs="Times New Roman"/>
          <w:sz w:val="24"/>
          <w:szCs w:val="24"/>
        </w:rPr>
        <w:t>прагматизм, экзистенци</w:t>
      </w:r>
      <w:r w:rsidR="00E9220C">
        <w:rPr>
          <w:rFonts w:ascii="Times New Roman" w:hAnsi="Times New Roman" w:cs="Times New Roman"/>
          <w:sz w:val="24"/>
          <w:szCs w:val="24"/>
        </w:rPr>
        <w:t>ализм</w:t>
      </w:r>
      <w:r w:rsidR="00E9220C" w:rsidRPr="00E9220C">
        <w:rPr>
          <w:rFonts w:ascii="Times New Roman" w:hAnsi="Times New Roman" w:cs="Times New Roman"/>
          <w:sz w:val="24"/>
          <w:szCs w:val="24"/>
        </w:rPr>
        <w:t>, рациональное, иррациональное течения.</w:t>
      </w:r>
    </w:p>
    <w:p w:rsidR="00E9220C" w:rsidRDefault="00E9220C" w:rsidP="00E9220C">
      <w:pPr>
        <w:tabs>
          <w:tab w:val="left" w:pos="-142"/>
        </w:tabs>
        <w:spacing w:after="0" w:line="240" w:lineRule="auto"/>
        <w:ind w:left="2977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1E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E9220C" w:rsidRPr="000D1F21" w:rsidRDefault="00E9220C" w:rsidP="00E9220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теме практической работы.</w:t>
      </w:r>
    </w:p>
    <w:p w:rsidR="00E9220C" w:rsidRPr="000D1F21" w:rsidRDefault="00E9220C" w:rsidP="00E9220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Ответить на вопросы для закрепления теоретического материала.</w:t>
      </w:r>
    </w:p>
    <w:p w:rsidR="00E9220C" w:rsidRPr="000D1F21" w:rsidRDefault="00E9220C" w:rsidP="00E9220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 xml:space="preserve">Подготовить аргументы и факты к дискуссии по теме. </w:t>
      </w:r>
    </w:p>
    <w:p w:rsidR="00E9220C" w:rsidRPr="000D1F21" w:rsidRDefault="00E9220C" w:rsidP="00E9220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Выполнить задания.</w:t>
      </w:r>
    </w:p>
    <w:p w:rsidR="00FC4D52" w:rsidRPr="00E9220C" w:rsidRDefault="00FC4D52" w:rsidP="00E9220C">
      <w:pPr>
        <w:autoSpaceDE w:val="0"/>
        <w:autoSpaceDN w:val="0"/>
        <w:adjustRightInd w:val="0"/>
        <w:spacing w:after="0" w:line="240" w:lineRule="auto"/>
        <w:ind w:left="2977" w:hanging="2268"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Pr="00E02B57" w:rsidRDefault="00E02B57" w:rsidP="00E02B57">
      <w:pPr>
        <w:autoSpaceDE w:val="0"/>
        <w:autoSpaceDN w:val="0"/>
        <w:adjustRightInd w:val="0"/>
        <w:spacing w:after="0" w:line="240" w:lineRule="auto"/>
        <w:ind w:left="2268" w:hanging="1701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Задание 1. Вопросы для самоконтроля по теме: «Современная философия».</w:t>
      </w:r>
    </w:p>
    <w:p w:rsidR="00E02B57" w:rsidRPr="00E02B57" w:rsidRDefault="00E02B57" w:rsidP="00E02B57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E02B5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02B57">
        <w:rPr>
          <w:rFonts w:ascii="Times New Roman" w:hAnsi="Times New Roman" w:cs="Times New Roman"/>
          <w:sz w:val="24"/>
          <w:szCs w:val="24"/>
        </w:rPr>
        <w:t>дним из основных принципов познания сторонники позитивизма считают:</w:t>
      </w:r>
    </w:p>
    <w:p w:rsidR="00E02B57" w:rsidRPr="00E02B57" w:rsidRDefault="00E02B57" w:rsidP="00E02B57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02B57">
        <w:rPr>
          <w:rFonts w:ascii="Times New Roman" w:hAnsi="Times New Roman" w:cs="Times New Roman"/>
          <w:sz w:val="24"/>
          <w:szCs w:val="24"/>
        </w:rPr>
        <w:t>интенциональность</w:t>
      </w:r>
      <w:proofErr w:type="spellEnd"/>
      <w:r w:rsidRPr="00E02B57">
        <w:rPr>
          <w:rFonts w:ascii="Times New Roman" w:hAnsi="Times New Roman" w:cs="Times New Roman"/>
          <w:sz w:val="24"/>
          <w:szCs w:val="24"/>
        </w:rPr>
        <w:t>;</w:t>
      </w:r>
    </w:p>
    <w:p w:rsidR="00E02B57" w:rsidRPr="00E02B57" w:rsidRDefault="00E02B57" w:rsidP="00E02B57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б) инструментализм;</w:t>
      </w:r>
    </w:p>
    <w:p w:rsidR="00E02B57" w:rsidRPr="00E02B57" w:rsidRDefault="00E02B57" w:rsidP="00E02B57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в) верификацию;</w:t>
      </w:r>
    </w:p>
    <w:p w:rsidR="00E02B57" w:rsidRDefault="00E02B57" w:rsidP="00E02B57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г) интерпретацию.</w:t>
      </w:r>
    </w:p>
    <w:p w:rsidR="00E02B57" w:rsidRDefault="00E02B57" w:rsidP="00E02B5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1.2 Известное утверждение прагматизма (по Ч. Пирсу):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а) истина – то, что доказано;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б) истина – то, что полезно;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в) истина – то, что привычно;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г) истина – то, что непостижимо.</w:t>
      </w:r>
    </w:p>
    <w:p w:rsidR="00E02B57" w:rsidRPr="00E02B57" w:rsidRDefault="00E02B57" w:rsidP="00E02B5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B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02B57">
        <w:rPr>
          <w:rFonts w:ascii="Times New Roman" w:hAnsi="Times New Roman" w:cs="Times New Roman"/>
          <w:sz w:val="24"/>
          <w:szCs w:val="24"/>
        </w:rPr>
        <w:t>акое философское течение рассматривает человека как существо, «заброшенное в мир», жизнь которого трагична, проблематична, временна и абсурдна?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а) экзистенциализм;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б) позитивизм;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в) неотомизм;</w:t>
      </w:r>
    </w:p>
    <w:p w:rsidR="00E02B57" w:rsidRPr="00E02B57" w:rsidRDefault="00E02B57" w:rsidP="00E02B57">
      <w:pPr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г) прагматизм.</w:t>
      </w:r>
    </w:p>
    <w:p w:rsidR="00E02B57" w:rsidRDefault="00E02B57" w:rsidP="00E9220C">
      <w:pPr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Default="00E02B57" w:rsidP="006B2991">
      <w:pPr>
        <w:spacing w:after="0" w:line="240" w:lineRule="auto"/>
        <w:ind w:left="426" w:right="14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02B57">
        <w:rPr>
          <w:rFonts w:ascii="Times New Roman" w:hAnsi="Times New Roman" w:cs="Times New Roman"/>
          <w:sz w:val="24"/>
          <w:szCs w:val="24"/>
        </w:rPr>
        <w:t>Задание 2. Некоторые люди полагают, что во всех неприятностях или несчастьях,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2B57">
        <w:rPr>
          <w:rFonts w:ascii="Times New Roman" w:hAnsi="Times New Roman" w:cs="Times New Roman"/>
          <w:sz w:val="24"/>
          <w:szCs w:val="24"/>
        </w:rPr>
        <w:t xml:space="preserve"> с ними случаются, всегда виноваты они сами: во всем, что у меня не получается, виновата моя лень, моя трусость, моя небрежность. А другие чаще обвиняют внешние обстоятельства и людей: чем</w:t>
      </w:r>
      <w:r>
        <w:rPr>
          <w:rFonts w:ascii="Times New Roman" w:hAnsi="Times New Roman" w:cs="Times New Roman"/>
          <w:sz w:val="24"/>
          <w:szCs w:val="24"/>
        </w:rPr>
        <w:t xml:space="preserve"> я виноват, что плохо успеваю в учебе</w:t>
      </w:r>
      <w:r w:rsidRPr="00E02B57">
        <w:rPr>
          <w:rFonts w:ascii="Times New Roman" w:hAnsi="Times New Roman" w:cs="Times New Roman"/>
          <w:sz w:val="24"/>
          <w:szCs w:val="24"/>
        </w:rPr>
        <w:t>, если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2B57">
        <w:rPr>
          <w:rFonts w:ascii="Times New Roman" w:hAnsi="Times New Roman" w:cs="Times New Roman"/>
          <w:sz w:val="24"/>
          <w:szCs w:val="24"/>
        </w:rPr>
        <w:t xml:space="preserve"> не смог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02B57">
        <w:rPr>
          <w:rFonts w:ascii="Times New Roman" w:hAnsi="Times New Roman" w:cs="Times New Roman"/>
          <w:sz w:val="24"/>
          <w:szCs w:val="24"/>
        </w:rPr>
        <w:t xml:space="preserve"> меня заинтересовать, если он</w:t>
      </w:r>
      <w:r>
        <w:rPr>
          <w:rFonts w:ascii="Times New Roman" w:hAnsi="Times New Roman" w:cs="Times New Roman"/>
          <w:sz w:val="24"/>
          <w:szCs w:val="24"/>
        </w:rPr>
        <w:t>и веду</w:t>
      </w:r>
      <w:r w:rsidRPr="00E02B57">
        <w:rPr>
          <w:rFonts w:ascii="Times New Roman" w:hAnsi="Times New Roman" w:cs="Times New Roman"/>
          <w:sz w:val="24"/>
          <w:szCs w:val="24"/>
        </w:rPr>
        <w:t xml:space="preserve">т уроки скучно и нудно? Чем я виноват, что родился в такой стране, где мне не могут обеспечить высокий уровень жизни? Какая позиция вам ближе и понятней? </w:t>
      </w:r>
      <w:r>
        <w:rPr>
          <w:rFonts w:ascii="Times New Roman" w:hAnsi="Times New Roman" w:cs="Times New Roman"/>
          <w:sz w:val="24"/>
          <w:szCs w:val="24"/>
        </w:rPr>
        <w:t xml:space="preserve"> Ответ прокомментировать. </w:t>
      </w:r>
      <w:r w:rsidR="008E03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8E0341" w:rsidRPr="00E02B57" w:rsidRDefault="008E0341" w:rsidP="006B2991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41" w:rsidRPr="00E02B57" w:rsidRDefault="008E0341" w:rsidP="006B2991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41" w:rsidRPr="00E02B57" w:rsidRDefault="008E0341" w:rsidP="006B2991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B57" w:rsidRDefault="008E0341" w:rsidP="006B2991">
      <w:pPr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02B57" w:rsidRDefault="00E02B57" w:rsidP="006B29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Default="00E02B57" w:rsidP="00E9220C">
      <w:pPr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</w:p>
    <w:p w:rsidR="00E02B57" w:rsidRDefault="00E02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4D52" w:rsidRDefault="00FC4D52" w:rsidP="006D4E4B">
      <w:pPr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D4E4B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6D4E4B" w:rsidRPr="006D4E4B">
        <w:rPr>
          <w:rFonts w:ascii="Times New Roman" w:hAnsi="Times New Roman" w:cs="Times New Roman"/>
          <w:sz w:val="24"/>
          <w:szCs w:val="24"/>
        </w:rPr>
        <w:t>3</w:t>
      </w:r>
      <w:r w:rsidRPr="006D4E4B">
        <w:rPr>
          <w:rFonts w:ascii="Times New Roman" w:hAnsi="Times New Roman" w:cs="Times New Roman"/>
          <w:sz w:val="24"/>
          <w:szCs w:val="24"/>
        </w:rPr>
        <w:t xml:space="preserve">. </w:t>
      </w:r>
      <w:r w:rsidR="006D4E4B" w:rsidRPr="006D4E4B">
        <w:rPr>
          <w:rFonts w:ascii="Times New Roman" w:hAnsi="Times New Roman" w:cs="Times New Roman"/>
          <w:sz w:val="24"/>
          <w:szCs w:val="24"/>
        </w:rPr>
        <w:t>Основные понятия и термины по теме «Современная философия ХХ в.»: раскрыть</w:t>
      </w:r>
      <w:r w:rsidR="006D4E4B">
        <w:rPr>
          <w:rFonts w:ascii="Times New Roman" w:hAnsi="Times New Roman" w:cs="Times New Roman"/>
          <w:sz w:val="24"/>
          <w:szCs w:val="24"/>
        </w:rPr>
        <w:t xml:space="preserve"> и проанализировать </w:t>
      </w:r>
      <w:r w:rsidR="006D4E4B" w:rsidRPr="006D4E4B">
        <w:rPr>
          <w:rFonts w:ascii="Times New Roman" w:hAnsi="Times New Roman" w:cs="Times New Roman"/>
          <w:sz w:val="24"/>
          <w:szCs w:val="24"/>
        </w:rPr>
        <w:t xml:space="preserve"> </w:t>
      </w:r>
      <w:r w:rsidR="006D4E4B">
        <w:rPr>
          <w:rFonts w:ascii="Times New Roman" w:hAnsi="Times New Roman" w:cs="Times New Roman"/>
          <w:sz w:val="24"/>
          <w:szCs w:val="24"/>
        </w:rPr>
        <w:t>направления и представителей.</w:t>
      </w:r>
    </w:p>
    <w:p w:rsidR="00FC4D52" w:rsidRPr="006D4E4B" w:rsidRDefault="00FC4D52" w:rsidP="006D4E4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E4B">
        <w:rPr>
          <w:rFonts w:ascii="Times New Roman" w:hAnsi="Times New Roman" w:cs="Times New Roman"/>
          <w:sz w:val="24"/>
          <w:szCs w:val="24"/>
        </w:rPr>
        <w:t>Экзистенциализм ______________________________________________</w:t>
      </w:r>
      <w:r w:rsidR="006D4E4B">
        <w:rPr>
          <w:rFonts w:ascii="Times New Roman" w:hAnsi="Times New Roman" w:cs="Times New Roman"/>
          <w:sz w:val="24"/>
          <w:szCs w:val="24"/>
        </w:rPr>
        <w:t>_______________</w:t>
      </w:r>
      <w:r w:rsidRPr="006D4E4B">
        <w:rPr>
          <w:rFonts w:ascii="Times New Roman" w:hAnsi="Times New Roman" w:cs="Times New Roman"/>
          <w:sz w:val="24"/>
          <w:szCs w:val="24"/>
        </w:rPr>
        <w:t>___</w:t>
      </w:r>
    </w:p>
    <w:p w:rsidR="00FC4D52" w:rsidRPr="00E9220C" w:rsidRDefault="006A0D63" w:rsidP="006D4E4B">
      <w:pPr>
        <w:pStyle w:val="a5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27" style="position:absolute;left:0;text-align:left;margin-left:59.5pt;margin-top:14.95pt;width:520.8pt;height:807.2pt;z-index:251660288;mso-position-horizontal-relative:page;mso-position-vertical-relative:page" coordsize="20000,20000" o:allowincell="f">
            <v:rect id="_x0000_s1128" style="position:absolute;width:20000;height:20000" filled="f" strokeweight="2pt"/>
            <v:line id="_x0000_s1129" style="position:absolute" from="1093,18949" to="1095,19989" strokeweight="2pt"/>
            <v:line id="_x0000_s1130" style="position:absolute" from="10,18941" to="19977,18942" strokeweight="2pt"/>
            <v:line id="_x0000_s1131" style="position:absolute" from="2186,18949" to="2188,19989" strokeweight="2pt"/>
            <v:line id="_x0000_s1132" style="position:absolute" from="4919,18949" to="4921,19989" strokeweight="2pt"/>
            <v:line id="_x0000_s1133" style="position:absolute" from="6557,18959" to="6559,19989" strokeweight="2pt"/>
            <v:line id="_x0000_s1134" style="position:absolute" from="7650,18949" to="7652,19979" strokeweight="2pt"/>
            <v:line id="_x0000_s1135" style="position:absolute" from="18905,18949" to="18909,19989" strokeweight="2pt"/>
            <v:line id="_x0000_s1136" style="position:absolute" from="10,19293" to="7631,19295" strokeweight="1pt"/>
            <v:line id="_x0000_s1137" style="position:absolute" from="10,19646" to="7631,19647" strokeweight="2pt"/>
            <v:line id="_x0000_s1138" style="position:absolute" from="18919,19296" to="19990,19297" strokeweight="1pt"/>
            <v:rect id="_x0000_s1139" style="position:absolute;left:54;top:19660;width:1000;height:309" filled="f" stroked="f" strokeweight=".25pt">
              <v:textbox style="mso-next-textbox:#_x0000_s1139" inset="1pt,1pt,1pt,1pt">
                <w:txbxContent>
                  <w:p w:rsidR="008E0341" w:rsidRDefault="008E0341" w:rsidP="008E0341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  <w:p w:rsidR="008E0341" w:rsidRPr="00221AB9" w:rsidRDefault="008E0341" w:rsidP="008E0341"/>
                </w:txbxContent>
              </v:textbox>
            </v:rect>
            <v:rect id="_x0000_s1140" style="position:absolute;left:1139;top:19660;width:1001;height:309" filled="f" stroked="f" strokeweight=".25pt">
              <v:textbox style="mso-next-textbox:#_x0000_s1140" inset="1pt,1pt,1pt,1pt">
                <w:txbxContent>
                  <w:p w:rsidR="008E0341" w:rsidRDefault="008E0341" w:rsidP="008E0341">
                    <w:pPr>
                      <w:pStyle w:val="9"/>
                    </w:pPr>
                    <w:r>
                      <w:t>Лист</w:t>
                    </w:r>
                  </w:p>
                  <w:p w:rsidR="008E0341" w:rsidRPr="00221AB9" w:rsidRDefault="008E0341" w:rsidP="008E0341"/>
                </w:txbxContent>
              </v:textbox>
            </v:rect>
            <v:rect id="_x0000_s1141" style="position:absolute;left:2267;top:19660;width:2573;height:309" filled="f" stroked="f" strokeweight=".25pt">
              <v:textbox style="mso-next-textbox:#_x0000_s1141" inset="1pt,1pt,1pt,1pt">
                <w:txbxContent>
                  <w:p w:rsidR="008E0341" w:rsidRDefault="008E0341" w:rsidP="008E0341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8E0341" w:rsidRDefault="008E0341" w:rsidP="008E034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2" style="position:absolute;left:4983;top:19660;width:1534;height:309" filled="f" stroked="f" strokeweight=".25pt">
              <v:textbox style="mso-next-textbox:#_x0000_s1142" inset="1pt,1pt,1pt,1pt">
                <w:txbxContent>
                  <w:p w:rsidR="008E0341" w:rsidRDefault="008E0341" w:rsidP="008E0341">
                    <w:pPr>
                      <w:pStyle w:val="9"/>
                    </w:pPr>
                    <w:r>
                      <w:t>Подпись</w:t>
                    </w:r>
                  </w:p>
                  <w:p w:rsidR="008E0341" w:rsidRPr="00221AB9" w:rsidRDefault="008E0341" w:rsidP="008E0341"/>
                </w:txbxContent>
              </v:textbox>
            </v:rect>
            <v:rect id="_x0000_s1143" style="position:absolute;left:6604;top:19660;width:1000;height:309" filled="f" stroked="f" strokeweight=".25pt">
              <v:textbox style="mso-next-textbox:#_x0000_s1143" inset="1pt,1pt,1pt,1pt">
                <w:txbxContent>
                  <w:p w:rsidR="008E0341" w:rsidRDefault="008E0341" w:rsidP="008E0341">
                    <w:pPr>
                      <w:pStyle w:val="9"/>
                    </w:pPr>
                    <w:r>
                      <w:t>Дата</w:t>
                    </w:r>
                  </w:p>
                  <w:p w:rsidR="008E0341" w:rsidRPr="00221AB9" w:rsidRDefault="008E0341" w:rsidP="008E0341"/>
                </w:txbxContent>
              </v:textbox>
            </v:rect>
            <v:rect id="_x0000_s1144" style="position:absolute;left:18949;top:18977;width:1001;height:309" filled="f" stroked="f" strokeweight=".25pt">
              <v:textbox style="mso-next-textbox:#_x0000_s1144" inset="1pt,1pt,1pt,1pt">
                <w:txbxContent>
                  <w:p w:rsidR="008E0341" w:rsidRDefault="008E0341" w:rsidP="00D46855">
                    <w:pPr>
                      <w:pStyle w:val="9"/>
                      <w:jc w:val="center"/>
                    </w:pPr>
                    <w:r>
                      <w:t>Лист</w:t>
                    </w:r>
                  </w:p>
                  <w:p w:rsidR="008E0341" w:rsidRPr="00221AB9" w:rsidRDefault="008E0341" w:rsidP="008E0341"/>
                </w:txbxContent>
              </v:textbox>
            </v:rect>
            <v:rect id="_x0000_s1145" style="position:absolute;left:18949;top:19435;width:1001;height:423" filled="f" stroked="f" strokeweight=".25pt">
              <v:textbox style="mso-next-textbox:#_x0000_s1145" inset="1pt,1pt,1pt,1pt">
                <w:txbxContent>
                  <w:p w:rsidR="008E0341" w:rsidRPr="000E6063" w:rsidRDefault="008E0341" w:rsidP="008E0341">
                    <w:pPr>
                      <w:jc w:val="center"/>
                    </w:pPr>
                  </w:p>
                </w:txbxContent>
              </v:textbox>
            </v:rect>
            <v:rect id="_x0000_s1146" style="position:absolute;left:7745;top:19221;width:11075;height:477" filled="f" stroked="f" strokeweight=".25pt">
              <v:textbox style="mso-next-textbox:#_x0000_s1146" inset="1pt,1pt,1pt,1pt">
                <w:txbxContent>
                  <w:p w:rsidR="008E0341" w:rsidRPr="007A189C" w:rsidRDefault="008E0341" w:rsidP="007A189C"/>
                </w:txbxContent>
              </v:textbox>
            </v:rect>
            <w10:wrap anchorx="page" anchory="page"/>
            <w10:anchorlock/>
          </v:group>
        </w:pict>
      </w:r>
      <w:r w:rsidR="00FC4D52"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D4E4B">
        <w:rPr>
          <w:rFonts w:ascii="Times New Roman" w:hAnsi="Times New Roman" w:cs="Times New Roman"/>
          <w:sz w:val="24"/>
          <w:szCs w:val="24"/>
        </w:rPr>
        <w:t>_</w:t>
      </w:r>
      <w:r w:rsidR="00FC4D52"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E4B"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D4E4B">
        <w:rPr>
          <w:rFonts w:ascii="Times New Roman" w:hAnsi="Times New Roman" w:cs="Times New Roman"/>
          <w:sz w:val="24"/>
          <w:szCs w:val="24"/>
        </w:rPr>
        <w:t>_</w:t>
      </w:r>
      <w:r w:rsidR="006D4E4B"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D52" w:rsidRPr="00E9220C" w:rsidRDefault="00FC4D52" w:rsidP="006D4E4B">
      <w:pPr>
        <w:autoSpaceDE w:val="0"/>
        <w:autoSpaceDN w:val="0"/>
        <w:adjustRightInd w:val="0"/>
        <w:spacing w:after="0" w:line="240" w:lineRule="auto"/>
        <w:ind w:left="2977" w:hanging="2268"/>
        <w:jc w:val="both"/>
        <w:rPr>
          <w:rFonts w:ascii="Times New Roman" w:hAnsi="Times New Roman" w:cs="Times New Roman"/>
          <w:sz w:val="24"/>
          <w:szCs w:val="24"/>
        </w:rPr>
      </w:pPr>
    </w:p>
    <w:p w:rsidR="00FC4D52" w:rsidRPr="006D4E4B" w:rsidRDefault="00FC4D52" w:rsidP="006D4E4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4B">
        <w:rPr>
          <w:rFonts w:ascii="Times New Roman" w:hAnsi="Times New Roman" w:cs="Times New Roman"/>
          <w:sz w:val="24"/>
          <w:szCs w:val="24"/>
        </w:rPr>
        <w:t xml:space="preserve">Неопозитивизм </w:t>
      </w:r>
      <w:r w:rsidR="005D3515" w:rsidRPr="006D4E4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D4E4B">
        <w:rPr>
          <w:rFonts w:ascii="Times New Roman" w:hAnsi="Times New Roman" w:cs="Times New Roman"/>
          <w:sz w:val="24"/>
          <w:szCs w:val="24"/>
        </w:rPr>
        <w:t>_____________</w:t>
      </w:r>
      <w:r w:rsidR="005D3515" w:rsidRPr="006D4E4B">
        <w:rPr>
          <w:rFonts w:ascii="Times New Roman" w:hAnsi="Times New Roman" w:cs="Times New Roman"/>
          <w:sz w:val="24"/>
          <w:szCs w:val="24"/>
        </w:rPr>
        <w:t>__</w:t>
      </w:r>
    </w:p>
    <w:p w:rsidR="005D3515" w:rsidRPr="00E9220C" w:rsidRDefault="005D3515" w:rsidP="006D4E4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E4B">
        <w:rPr>
          <w:rFonts w:ascii="Times New Roman" w:hAnsi="Times New Roman" w:cs="Times New Roman"/>
          <w:sz w:val="24"/>
          <w:szCs w:val="24"/>
        </w:rPr>
        <w:t>________</w:t>
      </w:r>
      <w:r w:rsidRPr="00E9220C">
        <w:rPr>
          <w:rFonts w:ascii="Times New Roman" w:hAnsi="Times New Roman" w:cs="Times New Roman"/>
          <w:sz w:val="24"/>
          <w:szCs w:val="24"/>
        </w:rPr>
        <w:t>__</w:t>
      </w:r>
    </w:p>
    <w:p w:rsidR="006D4E4B" w:rsidRPr="00E9220C" w:rsidRDefault="006D4E4B" w:rsidP="006D4E4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9220C">
        <w:rPr>
          <w:rFonts w:ascii="Times New Roman" w:hAnsi="Times New Roman" w:cs="Times New Roman"/>
          <w:sz w:val="24"/>
          <w:szCs w:val="24"/>
        </w:rPr>
        <w:t>__</w:t>
      </w:r>
    </w:p>
    <w:p w:rsidR="005D3515" w:rsidRPr="00E9220C" w:rsidRDefault="005D3515" w:rsidP="00E9220C">
      <w:pPr>
        <w:pStyle w:val="a5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D3515" w:rsidRPr="00E9220C" w:rsidRDefault="005D3515" w:rsidP="006D4E4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C">
        <w:rPr>
          <w:rFonts w:ascii="Times New Roman" w:hAnsi="Times New Roman" w:cs="Times New Roman"/>
          <w:sz w:val="24"/>
          <w:szCs w:val="24"/>
        </w:rPr>
        <w:t>Прагматизм _____________________________________________________</w:t>
      </w:r>
      <w:r w:rsidR="006D4E4B">
        <w:rPr>
          <w:rFonts w:ascii="Times New Roman" w:hAnsi="Times New Roman" w:cs="Times New Roman"/>
          <w:sz w:val="24"/>
          <w:szCs w:val="24"/>
        </w:rPr>
        <w:t>______________</w:t>
      </w:r>
      <w:r w:rsidRPr="00E9220C">
        <w:rPr>
          <w:rFonts w:ascii="Times New Roman" w:hAnsi="Times New Roman" w:cs="Times New Roman"/>
          <w:sz w:val="24"/>
          <w:szCs w:val="24"/>
        </w:rPr>
        <w:t>_</w:t>
      </w:r>
    </w:p>
    <w:p w:rsidR="005D3515" w:rsidRPr="00E9220C" w:rsidRDefault="005D3515" w:rsidP="006D4E4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E4B">
        <w:rPr>
          <w:rFonts w:ascii="Times New Roman" w:hAnsi="Times New Roman" w:cs="Times New Roman"/>
          <w:sz w:val="24"/>
          <w:szCs w:val="24"/>
        </w:rPr>
        <w:t>______________________</w:t>
      </w:r>
      <w:r w:rsidRPr="00E9220C">
        <w:rPr>
          <w:rFonts w:ascii="Times New Roman" w:hAnsi="Times New Roman" w:cs="Times New Roman"/>
          <w:sz w:val="24"/>
          <w:szCs w:val="24"/>
        </w:rPr>
        <w:t>____</w:t>
      </w:r>
    </w:p>
    <w:p w:rsidR="006D4E4B" w:rsidRDefault="006D4E4B" w:rsidP="006D4E4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5FE" w:rsidRDefault="005C75FE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>спользуя дополнительную литературу, Интернет-ресурсы, привести примеры деловой этики: советы Дейла Карнеги</w:t>
      </w:r>
      <w:r w:rsidR="00E139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E1390A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Pr="00E9220C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Pr="00E9220C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Pr="00E9220C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Pr="00E9220C" w:rsidRDefault="00E1390A" w:rsidP="00E1390A">
      <w:pPr>
        <w:pStyle w:val="a5"/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1390A" w:rsidRDefault="00E1390A" w:rsidP="005C75FE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D3515" w:rsidRPr="006D4E4B" w:rsidRDefault="005D3515" w:rsidP="005C75FE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D4E4B">
        <w:rPr>
          <w:rFonts w:ascii="Times New Roman" w:hAnsi="Times New Roman" w:cs="Times New Roman"/>
          <w:sz w:val="24"/>
          <w:szCs w:val="24"/>
        </w:rPr>
        <w:t>Вывод: ______________________________________________________________</w:t>
      </w:r>
      <w:r w:rsidR="005C75FE">
        <w:rPr>
          <w:rFonts w:ascii="Times New Roman" w:hAnsi="Times New Roman" w:cs="Times New Roman"/>
          <w:sz w:val="24"/>
          <w:szCs w:val="24"/>
        </w:rPr>
        <w:t>_____________</w:t>
      </w:r>
    </w:p>
    <w:p w:rsidR="005D3515" w:rsidRPr="00E9220C" w:rsidRDefault="005D3515" w:rsidP="005C75FE">
      <w:pPr>
        <w:pStyle w:val="a5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92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C4D52" w:rsidRPr="00E9220C" w:rsidRDefault="00FC4D52" w:rsidP="00E9220C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3E1" w:rsidRPr="00E9220C" w:rsidRDefault="004B23E1" w:rsidP="00E922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B23E1" w:rsidRPr="00E9220C" w:rsidSect="006D4E4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BA6"/>
    <w:multiLevelType w:val="hybridMultilevel"/>
    <w:tmpl w:val="CD2C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">
    <w:nsid w:val="43F84FE4"/>
    <w:multiLevelType w:val="multilevel"/>
    <w:tmpl w:val="54107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2E6229C"/>
    <w:multiLevelType w:val="multilevel"/>
    <w:tmpl w:val="D45A0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AC3"/>
    <w:rsid w:val="00053CFB"/>
    <w:rsid w:val="00057AD5"/>
    <w:rsid w:val="000D1BEE"/>
    <w:rsid w:val="0011034F"/>
    <w:rsid w:val="00114D2F"/>
    <w:rsid w:val="001157A5"/>
    <w:rsid w:val="0013205F"/>
    <w:rsid w:val="00200821"/>
    <w:rsid w:val="00312807"/>
    <w:rsid w:val="003A22ED"/>
    <w:rsid w:val="003D50A2"/>
    <w:rsid w:val="004B0E23"/>
    <w:rsid w:val="004B23E1"/>
    <w:rsid w:val="004E4397"/>
    <w:rsid w:val="00512703"/>
    <w:rsid w:val="00527886"/>
    <w:rsid w:val="00555B5E"/>
    <w:rsid w:val="005811C5"/>
    <w:rsid w:val="005C75FE"/>
    <w:rsid w:val="005D3515"/>
    <w:rsid w:val="006466DA"/>
    <w:rsid w:val="006667D8"/>
    <w:rsid w:val="00683EB2"/>
    <w:rsid w:val="006860FE"/>
    <w:rsid w:val="006A0D63"/>
    <w:rsid w:val="006A3FC8"/>
    <w:rsid w:val="006B2991"/>
    <w:rsid w:val="006B467F"/>
    <w:rsid w:val="006D4E4B"/>
    <w:rsid w:val="00792292"/>
    <w:rsid w:val="007A189C"/>
    <w:rsid w:val="007B6059"/>
    <w:rsid w:val="00821EB8"/>
    <w:rsid w:val="0085497B"/>
    <w:rsid w:val="0088267B"/>
    <w:rsid w:val="008A1C8C"/>
    <w:rsid w:val="008E0341"/>
    <w:rsid w:val="008E6759"/>
    <w:rsid w:val="009B543F"/>
    <w:rsid w:val="00A13FD1"/>
    <w:rsid w:val="00A42400"/>
    <w:rsid w:val="00AB6AED"/>
    <w:rsid w:val="00B00047"/>
    <w:rsid w:val="00B22FBD"/>
    <w:rsid w:val="00CC704A"/>
    <w:rsid w:val="00D016E2"/>
    <w:rsid w:val="00D46855"/>
    <w:rsid w:val="00DC401B"/>
    <w:rsid w:val="00DF54FF"/>
    <w:rsid w:val="00E02B57"/>
    <w:rsid w:val="00E1390A"/>
    <w:rsid w:val="00E9220C"/>
    <w:rsid w:val="00ED653D"/>
    <w:rsid w:val="00EE3B05"/>
    <w:rsid w:val="00F05AC3"/>
    <w:rsid w:val="00F167E8"/>
    <w:rsid w:val="00F50DAE"/>
    <w:rsid w:val="00FC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иссертации"/>
    <w:basedOn w:val="2"/>
    <w:rsid w:val="009B543F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B5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43F"/>
  </w:style>
  <w:style w:type="paragraph" w:customStyle="1" w:styleId="9">
    <w:name w:val="9"/>
    <w:basedOn w:val="a"/>
    <w:link w:val="90"/>
    <w:qFormat/>
    <w:rsid w:val="00FC4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C4D52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C4D5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C4D52"/>
    <w:pPr>
      <w:ind w:left="720"/>
      <w:contextualSpacing/>
    </w:pPr>
  </w:style>
  <w:style w:type="character" w:styleId="a6">
    <w:name w:val="Strong"/>
    <w:qFormat/>
    <w:rsid w:val="00E92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ytgt</cp:lastModifiedBy>
  <cp:revision>32</cp:revision>
  <cp:lastPrinted>2016-10-17T10:22:00Z</cp:lastPrinted>
  <dcterms:created xsi:type="dcterms:W3CDTF">2014-09-25T14:00:00Z</dcterms:created>
  <dcterms:modified xsi:type="dcterms:W3CDTF">2016-10-17T10:22:00Z</dcterms:modified>
</cp:coreProperties>
</file>