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A9" w:rsidRPr="00A110A9" w:rsidRDefault="00A110A9" w:rsidP="00A110A9">
      <w:pPr>
        <w:pStyle w:val="a3"/>
        <w:spacing w:before="0" w:beforeAutospacing="0" w:after="0" w:afterAutospacing="0"/>
        <w:ind w:firstLine="709"/>
        <w:jc w:val="both"/>
      </w:pPr>
      <w:r w:rsidRPr="00A110A9">
        <w:t>В настоящее время при  электр</w:t>
      </w:r>
      <w:r w:rsidRPr="00A110A9">
        <w:t>о</w:t>
      </w:r>
      <w:r w:rsidRPr="00A110A9">
        <w:t>тяге переменного тока электровозы снабжаются двигателями постоянного тока и выпрямительными устройствами.  Выпрямительные устройства на электровозах со</w:t>
      </w:r>
      <w:r w:rsidRPr="00A110A9">
        <w:t>з</w:t>
      </w:r>
      <w:r w:rsidRPr="00A110A9">
        <w:t>дают гармонические составляющие, частоты которых кратны  50 Гц. Эти гармоники, попадая в тяговую сеть, могут вызвать в цепях А</w:t>
      </w:r>
      <w:r>
        <w:t>ТС</w:t>
      </w:r>
      <w:r w:rsidRPr="00A110A9">
        <w:t xml:space="preserve"> большие меша</w:t>
      </w:r>
      <w:r w:rsidRPr="00A110A9">
        <w:t>ю</w:t>
      </w:r>
      <w:r w:rsidRPr="00A110A9">
        <w:t>щие влияния.</w:t>
      </w:r>
    </w:p>
    <w:p w:rsidR="00A110A9" w:rsidRPr="00A110A9" w:rsidRDefault="00A110A9" w:rsidP="00A110A9">
      <w:pPr>
        <w:pStyle w:val="a3"/>
        <w:spacing w:before="0" w:beforeAutospacing="0" w:after="0" w:afterAutospacing="0"/>
        <w:ind w:firstLine="709"/>
        <w:jc w:val="both"/>
      </w:pPr>
      <w:r w:rsidRPr="00A110A9">
        <w:t>Таким образом, при  электротяге переменного тока приходится сч</w:t>
      </w:r>
      <w:r w:rsidRPr="00A110A9">
        <w:t>и</w:t>
      </w:r>
      <w:r w:rsidRPr="00A110A9">
        <w:t>таться одновременно с опасными и мешающими влияниями при  исправном и н</w:t>
      </w:r>
      <w:r w:rsidRPr="00A110A9">
        <w:t>е</w:t>
      </w:r>
      <w:r w:rsidRPr="00A110A9">
        <w:t xml:space="preserve">исправном состоянии тяговой сети. </w:t>
      </w:r>
    </w:p>
    <w:p w:rsidR="00CD5510" w:rsidRDefault="00392ADE" w:rsidP="00CD5510">
      <w:pPr>
        <w:pStyle w:val="a3"/>
        <w:spacing w:before="0" w:beforeAutospacing="0" w:after="0" w:afterAutospacing="0"/>
        <w:ind w:firstLine="709"/>
        <w:jc w:val="both"/>
      </w:pPr>
      <w:r>
        <w:t>Существуют различные способы защиты от влияни</w:t>
      </w:r>
      <w:r w:rsidR="00CD5510">
        <w:t>й</w:t>
      </w:r>
      <w:r>
        <w:t xml:space="preserve"> электрифицированных дорог. </w:t>
      </w:r>
      <w:r w:rsidR="00CD5510">
        <w:t>Существуют</w:t>
      </w:r>
      <w:r>
        <w:t xml:space="preserve"> Правила защиты устройств от влияния электрифицированных железных дорог, в которых </w:t>
      </w:r>
      <w:r w:rsidR="00CD5510">
        <w:t>прописа</w:t>
      </w:r>
      <w:r>
        <w:t xml:space="preserve">ны нормы опасных и мешающих напряжений и токов, приведены требования, предъявляемые к устройствам </w:t>
      </w:r>
      <w:r w:rsidR="00CD5510">
        <w:t>направленные на</w:t>
      </w:r>
      <w:r>
        <w:t xml:space="preserve"> снижени</w:t>
      </w:r>
      <w:r w:rsidR="00CD5510">
        <w:t xml:space="preserve">е </w:t>
      </w:r>
      <w:r>
        <w:t>влияний, а также приводятся указания по расчету опасных и мешающих напряжений.</w:t>
      </w:r>
    </w:p>
    <w:p w:rsidR="00CD5510" w:rsidRDefault="00392ADE" w:rsidP="00CD5510">
      <w:pPr>
        <w:pStyle w:val="a3"/>
        <w:spacing w:before="0" w:beforeAutospacing="0" w:after="0" w:afterAutospacing="0"/>
        <w:ind w:firstLine="709"/>
        <w:jc w:val="both"/>
      </w:pPr>
      <w:r>
        <w:t xml:space="preserve">Для снижения электромагнитных влияний в системе электроснабжения дорог переменного тока устанавливают </w:t>
      </w:r>
      <w:r w:rsidRPr="00CD5510">
        <w:rPr>
          <w:i/>
        </w:rPr>
        <w:t>отсасывающие трансформаторы</w:t>
      </w:r>
      <w:r>
        <w:t xml:space="preserve">, а на дорогах постоянного тока — </w:t>
      </w:r>
      <w:r w:rsidRPr="00CD5510">
        <w:rPr>
          <w:i/>
        </w:rPr>
        <w:t>сглаживающие устройства (фильтры)</w:t>
      </w:r>
      <w:r>
        <w:t>.</w:t>
      </w:r>
    </w:p>
    <w:p w:rsidR="008E79EF" w:rsidRDefault="006D395B" w:rsidP="00CD5510">
      <w:pPr>
        <w:pStyle w:val="a3"/>
        <w:spacing w:before="0" w:beforeAutospacing="0" w:after="0" w:afterAutospacing="0"/>
        <w:ind w:firstLine="709"/>
        <w:jc w:val="both"/>
      </w:pPr>
      <w:r w:rsidRPr="006D395B">
        <w:t xml:space="preserve"> </w:t>
      </w:r>
      <w:r>
        <w:t xml:space="preserve">В отсасывающем трансформаторе первичную обмотку </w:t>
      </w:r>
      <w:proofErr w:type="gramStart"/>
      <w:r>
        <w:t>ОТ</w:t>
      </w:r>
      <w:proofErr w:type="gramEnd"/>
      <w:r>
        <w:t xml:space="preserve"> включают </w:t>
      </w:r>
      <w:proofErr w:type="gramStart"/>
      <w:r>
        <w:t>в</w:t>
      </w:r>
      <w:proofErr w:type="gramEnd"/>
      <w:r>
        <w:t xml:space="preserve"> рассечку контактной сети, а вторичную — в рассечку либо рельсовой сети, либо обратного провода ОП. </w:t>
      </w:r>
      <w:r w:rsidR="008E79EF">
        <w:t xml:space="preserve">Это </w:t>
      </w:r>
      <w:r>
        <w:t>позволяет снизить ток, протекающий по земле, и увеличить ток в рельсах, что приводит к увеличению экранирующего действия рельсов и снижению магнитного влияния.</w:t>
      </w:r>
    </w:p>
    <w:p w:rsidR="003631EA" w:rsidRDefault="006D395B" w:rsidP="00CD5510">
      <w:pPr>
        <w:pStyle w:val="a3"/>
        <w:spacing w:before="0" w:beforeAutospacing="0" w:after="0" w:afterAutospacing="0"/>
        <w:ind w:firstLine="709"/>
        <w:jc w:val="both"/>
      </w:pPr>
      <w:r>
        <w:t xml:space="preserve">При электрификации на постоянном токе линии связи чаще выполняют </w:t>
      </w:r>
      <w:proofErr w:type="gramStart"/>
      <w:r>
        <w:t>воздушными</w:t>
      </w:r>
      <w:proofErr w:type="gramEnd"/>
      <w:r>
        <w:t xml:space="preserve"> и их приходится защищать от влияния электрической тяги. Выпрямленное напряжение при шестифазной схеме выпрямления содержит переменную составляющую с гармониками частотой 300, 600, 900, 1200 Гц и т. д. Электрическое влияние этих гармоник мало, а магнитное влияние на линии связи значительно. Для снижения его на подстанциях устанавливают сглаживающие устройства ФУ, которые снижают пульсации гармоник в кривой тягового тока. Гармонические составляющие тягового тока замыкаются через сглаживающее устройство и не выходят за пределы подстанций в тяговую сеть. Этим сводится к минимуму магнитное влияние переменной составляющей выпрямленного тока. Из-за </w:t>
      </w:r>
      <w:proofErr w:type="spellStart"/>
      <w:r>
        <w:t>несимметрии</w:t>
      </w:r>
      <w:proofErr w:type="spellEnd"/>
      <w:r>
        <w:t xml:space="preserve"> первичного питающего напряжения в выпрямленном напряжении присутствуют гармонические составляющие частотой 100, 200 и 400 Гц. На подстанциях устанавливают сглаживающие устройства, настроенные на эти частоты.</w:t>
      </w:r>
      <w:r w:rsidR="003631EA">
        <w:t xml:space="preserve"> </w:t>
      </w:r>
      <w:r w:rsidR="00392ADE">
        <w:t xml:space="preserve">В устройствах проводной связи </w:t>
      </w:r>
      <w:r>
        <w:t>используют</w:t>
      </w:r>
      <w:r w:rsidR="00392ADE">
        <w:t xml:space="preserve"> </w:t>
      </w:r>
      <w:proofErr w:type="spellStart"/>
      <w:r w:rsidR="00392ADE">
        <w:t>каблирование</w:t>
      </w:r>
      <w:proofErr w:type="spellEnd"/>
      <w:r w:rsidR="00392ADE">
        <w:t xml:space="preserve"> всех линий связи на дорогах переменного тока и относ линий связи на большее расстояние от тяговой сети или частичное </w:t>
      </w:r>
      <w:proofErr w:type="spellStart"/>
      <w:r w:rsidR="00392ADE">
        <w:t>каблирование</w:t>
      </w:r>
      <w:proofErr w:type="spellEnd"/>
      <w:r w:rsidR="00392ADE">
        <w:t xml:space="preserve"> их на дорогах постоянного тока. При </w:t>
      </w:r>
      <w:proofErr w:type="spellStart"/>
      <w:r w:rsidR="00392ADE">
        <w:t>каблировании</w:t>
      </w:r>
      <w:proofErr w:type="spellEnd"/>
      <w:r w:rsidR="00392ADE">
        <w:t xml:space="preserve"> линий связи электрическое влияние исчезает, а магнитное сводится к минимуму благодаря экранирующему действию оболочек кабеля. На дорогах переменного тока прокладывают кабели МКБАБ с медными жилами, их применяют во всех видах железнодорожной связи, в том числе для устройств СЦБ и телеуправления объектами системы электроснабжения. </w:t>
      </w:r>
    </w:p>
    <w:p w:rsidR="008D58B8" w:rsidRDefault="00392ADE" w:rsidP="00CD5510">
      <w:pPr>
        <w:pStyle w:val="a3"/>
        <w:spacing w:before="0" w:beforeAutospacing="0" w:after="0" w:afterAutospacing="0"/>
        <w:ind w:firstLine="709"/>
        <w:jc w:val="both"/>
      </w:pPr>
      <w:r>
        <w:br/>
      </w:r>
    </w:p>
    <w:p w:rsidR="006D395B" w:rsidRDefault="006D395B" w:rsidP="00CD5510">
      <w:pPr>
        <w:spacing w:after="0" w:line="240" w:lineRule="auto"/>
        <w:ind w:firstLine="709"/>
        <w:jc w:val="both"/>
      </w:pPr>
    </w:p>
    <w:sectPr w:rsidR="006D395B" w:rsidSect="008D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characterSpacingControl w:val="doNotCompress"/>
  <w:compat/>
  <w:rsids>
    <w:rsidRoot w:val="00392ADE"/>
    <w:rsid w:val="001731A6"/>
    <w:rsid w:val="003631EA"/>
    <w:rsid w:val="00375ABF"/>
    <w:rsid w:val="00392ADE"/>
    <w:rsid w:val="006D395B"/>
    <w:rsid w:val="008D58B8"/>
    <w:rsid w:val="008E79EF"/>
    <w:rsid w:val="00A110A9"/>
    <w:rsid w:val="00CD5510"/>
    <w:rsid w:val="00F0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Максим Шевченко</cp:lastModifiedBy>
  <cp:revision>5</cp:revision>
  <dcterms:created xsi:type="dcterms:W3CDTF">2016-04-18T17:32:00Z</dcterms:created>
  <dcterms:modified xsi:type="dcterms:W3CDTF">2017-01-16T17:00:00Z</dcterms:modified>
</cp:coreProperties>
</file>