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6B" w:rsidRDefault="0028056B" w:rsidP="0028056B">
      <w:pPr>
        <w:ind w:firstLine="454"/>
        <w:jc w:val="both"/>
        <w:rPr>
          <w:b/>
          <w:sz w:val="28"/>
        </w:rPr>
      </w:pPr>
      <w:r>
        <w:rPr>
          <w:b/>
          <w:sz w:val="28"/>
        </w:rPr>
        <w:t>Влияние высоковольтные линии электропередачи энергосистем</w:t>
      </w:r>
    </w:p>
    <w:p w:rsidR="0028056B" w:rsidRDefault="0028056B" w:rsidP="0028056B">
      <w:pPr>
        <w:ind w:firstLine="454"/>
        <w:jc w:val="both"/>
        <w:rPr>
          <w:sz w:val="28"/>
          <w:u w:val="single"/>
        </w:rPr>
      </w:pPr>
    </w:p>
    <w:p w:rsidR="0028056B" w:rsidRDefault="0028056B" w:rsidP="0028056B">
      <w:pPr>
        <w:ind w:firstLine="454"/>
        <w:jc w:val="both"/>
        <w:rPr>
          <w:sz w:val="28"/>
        </w:rPr>
      </w:pPr>
      <w:r>
        <w:rPr>
          <w:sz w:val="28"/>
        </w:rPr>
        <w:t>Линии электропередачи считаются высоковольтными, если напряж</w:t>
      </w:r>
      <w:r>
        <w:rPr>
          <w:sz w:val="28"/>
        </w:rPr>
        <w:t>е</w:t>
      </w:r>
      <w:r>
        <w:rPr>
          <w:sz w:val="28"/>
        </w:rPr>
        <w:t>ние между одним из пр</w:t>
      </w:r>
      <w:r>
        <w:rPr>
          <w:sz w:val="28"/>
        </w:rPr>
        <w:t>о</w:t>
      </w:r>
      <w:r>
        <w:rPr>
          <w:sz w:val="28"/>
        </w:rPr>
        <w:t>водов и землёй больше 250 В.</w:t>
      </w:r>
    </w:p>
    <w:p w:rsidR="0028056B" w:rsidRDefault="0028056B" w:rsidP="0028056B">
      <w:pPr>
        <w:jc w:val="both"/>
        <w:rPr>
          <w:sz w:val="28"/>
        </w:rPr>
      </w:pPr>
      <w:r>
        <w:rPr>
          <w:sz w:val="28"/>
        </w:rPr>
        <w:t>Высоковольтные ЛЭП, служащие для передачи энергии на большие расстояния.</w:t>
      </w:r>
    </w:p>
    <w:p w:rsidR="0028056B" w:rsidRDefault="0028056B" w:rsidP="0028056B">
      <w:pPr>
        <w:ind w:firstLine="397"/>
        <w:jc w:val="both"/>
        <w:rPr>
          <w:sz w:val="28"/>
        </w:rPr>
      </w:pPr>
      <w:proofErr w:type="gramStart"/>
      <w:r>
        <w:rPr>
          <w:sz w:val="28"/>
        </w:rPr>
        <w:t>Распределительные ЛЭП электрических сетей  строятся только  пер</w:t>
      </w:r>
      <w:r>
        <w:rPr>
          <w:sz w:val="28"/>
        </w:rPr>
        <w:t>е</w:t>
      </w:r>
      <w:r>
        <w:rPr>
          <w:sz w:val="28"/>
        </w:rPr>
        <w:t>менного тока и  могут быть воздушными и кабельными.</w:t>
      </w:r>
      <w:proofErr w:type="gramEnd"/>
    </w:p>
    <w:p w:rsidR="0028056B" w:rsidRDefault="0028056B" w:rsidP="0028056B">
      <w:pPr>
        <w:ind w:firstLine="397"/>
        <w:jc w:val="both"/>
        <w:rPr>
          <w:sz w:val="28"/>
        </w:rPr>
      </w:pPr>
      <w:r>
        <w:rPr>
          <w:sz w:val="28"/>
        </w:rPr>
        <w:t>Преимущественное распространение получили воздушные линии. На одной ЛЭП могут быть подвешены 1 или 2  3-хфазные цепи. Подключаю</w:t>
      </w:r>
      <w:r>
        <w:rPr>
          <w:sz w:val="28"/>
        </w:rPr>
        <w:t>т</w:t>
      </w:r>
      <w:r>
        <w:rPr>
          <w:sz w:val="28"/>
        </w:rPr>
        <w:t>ся ЛЭП к линейным обмоткам трансформаторов. Схемы  подключения м</w:t>
      </w:r>
      <w:r>
        <w:rPr>
          <w:sz w:val="28"/>
        </w:rPr>
        <w:t>о</w:t>
      </w:r>
      <w:r>
        <w:rPr>
          <w:sz w:val="28"/>
        </w:rPr>
        <w:t>гут быть различны.</w:t>
      </w:r>
    </w:p>
    <w:p w:rsidR="0028056B" w:rsidRDefault="0028056B" w:rsidP="0028056B">
      <w:pPr>
        <w:ind w:firstLine="397"/>
        <w:jc w:val="both"/>
        <w:rPr>
          <w:sz w:val="28"/>
          <w:u w:val="single"/>
        </w:rPr>
      </w:pPr>
      <w:r>
        <w:rPr>
          <w:sz w:val="28"/>
        </w:rPr>
        <w:t xml:space="preserve">Если линейные обмотки трансформаторов соединены в звезду и имеют </w:t>
      </w:r>
      <w:proofErr w:type="spellStart"/>
      <w:r>
        <w:rPr>
          <w:sz w:val="28"/>
        </w:rPr>
        <w:t>нейтраль</w:t>
      </w:r>
      <w:proofErr w:type="spellEnd"/>
      <w:r>
        <w:rPr>
          <w:sz w:val="28"/>
        </w:rPr>
        <w:t xml:space="preserve">, изолированную от земли, то 3-хфазная, 3-хпроводная ЛЭП, </w:t>
      </w:r>
      <w:proofErr w:type="gramStart"/>
      <w:r>
        <w:rPr>
          <w:sz w:val="28"/>
        </w:rPr>
        <w:t>присоединённая</w:t>
      </w:r>
      <w:proofErr w:type="gramEnd"/>
      <w:r>
        <w:rPr>
          <w:sz w:val="28"/>
        </w:rPr>
        <w:t xml:space="preserve"> к этим трансформаторам, называется линией передачи с </w:t>
      </w:r>
      <w:r>
        <w:rPr>
          <w:sz w:val="28"/>
          <w:u w:val="single"/>
        </w:rPr>
        <w:t xml:space="preserve">изолированной </w:t>
      </w:r>
      <w:proofErr w:type="spellStart"/>
      <w:r>
        <w:rPr>
          <w:sz w:val="28"/>
          <w:u w:val="single"/>
        </w:rPr>
        <w:t>не</w:t>
      </w:r>
      <w:r>
        <w:rPr>
          <w:sz w:val="28"/>
          <w:u w:val="single"/>
        </w:rPr>
        <w:t>й</w:t>
      </w:r>
      <w:r>
        <w:rPr>
          <w:sz w:val="28"/>
          <w:u w:val="single"/>
        </w:rPr>
        <w:t>тралью</w:t>
      </w:r>
      <w:proofErr w:type="spellEnd"/>
      <w:r>
        <w:rPr>
          <w:sz w:val="28"/>
          <w:u w:val="single"/>
        </w:rPr>
        <w:t>.</w:t>
      </w:r>
    </w:p>
    <w:p w:rsidR="0028056B" w:rsidRDefault="0028056B" w:rsidP="0028056B">
      <w:pPr>
        <w:ind w:firstLine="397"/>
        <w:jc w:val="both"/>
        <w:rPr>
          <w:sz w:val="28"/>
        </w:rPr>
      </w:pPr>
      <w:r>
        <w:rPr>
          <w:sz w:val="28"/>
        </w:rPr>
        <w:t>Если нейтральные точки линейных обмоток трансформаторов соедин</w:t>
      </w:r>
      <w:r>
        <w:rPr>
          <w:sz w:val="28"/>
        </w:rPr>
        <w:t>е</w:t>
      </w:r>
      <w:r>
        <w:rPr>
          <w:sz w:val="28"/>
        </w:rPr>
        <w:t>ны с землёй накоротко или через так называемую дугогасящую катушку, то ЛЭП, присоединённую к таким трансформаторам, называют линией п</w:t>
      </w:r>
      <w:r>
        <w:rPr>
          <w:sz w:val="28"/>
        </w:rPr>
        <w:t>е</w:t>
      </w:r>
      <w:r>
        <w:rPr>
          <w:sz w:val="28"/>
        </w:rPr>
        <w:t xml:space="preserve">редачи соответственно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>заземлённой или ко</w:t>
      </w:r>
      <w:r>
        <w:rPr>
          <w:sz w:val="28"/>
          <w:u w:val="single"/>
        </w:rPr>
        <w:t>м</w:t>
      </w:r>
      <w:r>
        <w:rPr>
          <w:sz w:val="28"/>
          <w:u w:val="single"/>
        </w:rPr>
        <w:t xml:space="preserve">пенсированной </w:t>
      </w:r>
      <w:proofErr w:type="spellStart"/>
      <w:r>
        <w:rPr>
          <w:sz w:val="28"/>
          <w:u w:val="single"/>
        </w:rPr>
        <w:t>нейтралью</w:t>
      </w:r>
      <w:proofErr w:type="spellEnd"/>
      <w:r>
        <w:rPr>
          <w:sz w:val="28"/>
        </w:rPr>
        <w:t>.</w:t>
      </w:r>
    </w:p>
    <w:p w:rsidR="0028056B" w:rsidRDefault="0028056B" w:rsidP="0028056B">
      <w:pPr>
        <w:ind w:firstLine="397"/>
        <w:jc w:val="both"/>
        <w:rPr>
          <w:sz w:val="28"/>
        </w:rPr>
      </w:pPr>
      <w:r>
        <w:rPr>
          <w:sz w:val="28"/>
        </w:rPr>
        <w:t xml:space="preserve">ЛЭП с изолированной, заземлённой  и компенсированной </w:t>
      </w:r>
      <w:proofErr w:type="spellStart"/>
      <w:r>
        <w:rPr>
          <w:sz w:val="28"/>
        </w:rPr>
        <w:t>нейтралью</w:t>
      </w:r>
      <w:proofErr w:type="spellEnd"/>
      <w:r>
        <w:rPr>
          <w:sz w:val="28"/>
        </w:rPr>
        <w:t xml:space="preserve"> называют </w:t>
      </w:r>
      <w:r>
        <w:rPr>
          <w:sz w:val="28"/>
          <w:u w:val="single"/>
        </w:rPr>
        <w:t xml:space="preserve"> </w:t>
      </w:r>
      <w:r>
        <w:rPr>
          <w:i/>
          <w:sz w:val="28"/>
        </w:rPr>
        <w:t>симметричными системами</w:t>
      </w:r>
      <w:r>
        <w:rPr>
          <w:sz w:val="28"/>
        </w:rPr>
        <w:t>, если все 3 фазы выполняются у них одинаковыми пров</w:t>
      </w:r>
      <w:r>
        <w:rPr>
          <w:sz w:val="28"/>
        </w:rPr>
        <w:t>о</w:t>
      </w:r>
      <w:r>
        <w:rPr>
          <w:sz w:val="28"/>
        </w:rPr>
        <w:t xml:space="preserve">дами, а напряжения и токи </w:t>
      </w:r>
      <w:proofErr w:type="spellStart"/>
      <w:r>
        <w:rPr>
          <w:sz w:val="28"/>
        </w:rPr>
        <w:t>фазв</w:t>
      </w:r>
      <w:proofErr w:type="spellEnd"/>
      <w:r>
        <w:rPr>
          <w:sz w:val="28"/>
        </w:rPr>
        <w:t xml:space="preserve"> сумме дают нуль.</w:t>
      </w:r>
    </w:p>
    <w:p w:rsidR="0028056B" w:rsidRDefault="0028056B" w:rsidP="0028056B">
      <w:pPr>
        <w:ind w:firstLine="397"/>
        <w:jc w:val="both"/>
        <w:rPr>
          <w:i/>
          <w:sz w:val="28"/>
        </w:rPr>
      </w:pPr>
      <w:r>
        <w:rPr>
          <w:sz w:val="28"/>
        </w:rPr>
        <w:t xml:space="preserve">ЛЭП, в которых в качестве одного из проводов используется земля, называются 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несимме</w:t>
      </w:r>
      <w:r>
        <w:rPr>
          <w:i/>
          <w:sz w:val="28"/>
          <w:u w:val="single"/>
        </w:rPr>
        <w:t>т</w:t>
      </w:r>
      <w:r>
        <w:rPr>
          <w:i/>
          <w:sz w:val="28"/>
          <w:u w:val="single"/>
        </w:rPr>
        <w:t>ричными системами.</w:t>
      </w:r>
    </w:p>
    <w:p w:rsidR="0028056B" w:rsidRDefault="0028056B" w:rsidP="0028056B">
      <w:pPr>
        <w:ind w:firstLine="397"/>
        <w:rPr>
          <w:sz w:val="28"/>
        </w:rPr>
      </w:pPr>
      <w:r>
        <w:rPr>
          <w:sz w:val="28"/>
        </w:rPr>
        <w:t xml:space="preserve">К несимметричным В. В. линиям  относятся: </w:t>
      </w:r>
    </w:p>
    <w:p w:rsidR="0028056B" w:rsidRDefault="0028056B" w:rsidP="0028056B">
      <w:pPr>
        <w:ind w:firstLine="397"/>
        <w:rPr>
          <w:sz w:val="28"/>
        </w:rPr>
      </w:pPr>
      <w:r>
        <w:rPr>
          <w:sz w:val="28"/>
        </w:rPr>
        <w:t xml:space="preserve">              тяговые сети переменного тока U= 27 кВ  и  </w:t>
      </w:r>
      <w:proofErr w:type="spellStart"/>
      <w:r>
        <w:rPr>
          <w:sz w:val="28"/>
        </w:rPr>
        <w:t>f=</w:t>
      </w:r>
      <w:proofErr w:type="spellEnd"/>
      <w:r>
        <w:rPr>
          <w:sz w:val="28"/>
        </w:rPr>
        <w:t xml:space="preserve"> 50 Гц,</w:t>
      </w:r>
    </w:p>
    <w:p w:rsidR="0028056B" w:rsidRDefault="0028056B" w:rsidP="0028056B">
      <w:pPr>
        <w:ind w:firstLine="397"/>
        <w:rPr>
          <w:sz w:val="28"/>
        </w:rPr>
      </w:pPr>
      <w:r>
        <w:rPr>
          <w:sz w:val="28"/>
        </w:rPr>
        <w:t xml:space="preserve">              тяговые сети постоянного тока  U= 3300 В.</w:t>
      </w:r>
    </w:p>
    <w:p w:rsidR="0028056B" w:rsidRDefault="0028056B" w:rsidP="0028056B">
      <w:pPr>
        <w:ind w:firstLine="397"/>
        <w:jc w:val="both"/>
        <w:rPr>
          <w:sz w:val="28"/>
        </w:rPr>
      </w:pPr>
      <w:r>
        <w:rPr>
          <w:sz w:val="28"/>
        </w:rPr>
        <w:t>Расстояние между ЛЭП и линиями АТС в реальных услов</w:t>
      </w:r>
      <w:r>
        <w:rPr>
          <w:sz w:val="28"/>
        </w:rPr>
        <w:t>и</w:t>
      </w:r>
      <w:r>
        <w:rPr>
          <w:sz w:val="28"/>
        </w:rPr>
        <w:t>ях всегда намного больше, чем ра</w:t>
      </w:r>
      <w:r>
        <w:rPr>
          <w:sz w:val="28"/>
        </w:rPr>
        <w:t>с</w:t>
      </w:r>
      <w:r>
        <w:rPr>
          <w:sz w:val="28"/>
        </w:rPr>
        <w:t xml:space="preserve">стояния между проводами ЛЭП, и симметричные системы могут вызывать в цепях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только мешающие магнитные и электрические влияния.</w:t>
      </w:r>
    </w:p>
    <w:p w:rsidR="0028056B" w:rsidRDefault="0028056B" w:rsidP="0028056B">
      <w:pPr>
        <w:ind w:firstLine="397"/>
        <w:jc w:val="both"/>
        <w:rPr>
          <w:sz w:val="28"/>
        </w:rPr>
      </w:pPr>
      <w:r>
        <w:rPr>
          <w:sz w:val="28"/>
        </w:rPr>
        <w:t xml:space="preserve">В аварийном режиме эти ЛЭП могут оказывать одновременно опасные и мешающие влияния. </w:t>
      </w:r>
    </w:p>
    <w:p w:rsidR="0028056B" w:rsidRDefault="0028056B" w:rsidP="0028056B">
      <w:pPr>
        <w:ind w:firstLine="709"/>
        <w:jc w:val="both"/>
        <w:rPr>
          <w:sz w:val="28"/>
        </w:rPr>
      </w:pPr>
      <w:r>
        <w:rPr>
          <w:sz w:val="28"/>
        </w:rPr>
        <w:t xml:space="preserve">В нормальном режиме работы ЛЭП с заземлённой </w:t>
      </w:r>
      <w:proofErr w:type="spellStart"/>
      <w:r>
        <w:rPr>
          <w:sz w:val="28"/>
        </w:rPr>
        <w:t>нейтралью</w:t>
      </w:r>
      <w:proofErr w:type="spellEnd"/>
      <w:r>
        <w:rPr>
          <w:sz w:val="28"/>
        </w:rPr>
        <w:t xml:space="preserve"> создаёт в цепях АТС мешающие влияния.</w:t>
      </w:r>
    </w:p>
    <w:p w:rsidR="0028056B" w:rsidRDefault="0028056B" w:rsidP="0028056B">
      <w:pPr>
        <w:ind w:firstLine="397"/>
        <w:jc w:val="both"/>
        <w:rPr>
          <w:sz w:val="28"/>
        </w:rPr>
      </w:pPr>
      <w:r>
        <w:rPr>
          <w:sz w:val="28"/>
        </w:rPr>
        <w:t>В аварийном режиме (при заземлённой одной фазе) в неисправной фазе возникает большой ток  КЗ    Этот ток подобен току однопроводной линии. В соседних цепях он выз</w:t>
      </w:r>
      <w:r>
        <w:rPr>
          <w:sz w:val="28"/>
        </w:rPr>
        <w:t>ы</w:t>
      </w:r>
      <w:r>
        <w:rPr>
          <w:sz w:val="28"/>
        </w:rPr>
        <w:t xml:space="preserve">вает опасное  магнитное влияние большой мощности, кратковременное, т. к. через 0,15 - 1,2 с после появления КЗ срабатывает автоматическая </w:t>
      </w:r>
      <w:proofErr w:type="gramStart"/>
      <w:r>
        <w:rPr>
          <w:sz w:val="28"/>
        </w:rPr>
        <w:t>защ</w:t>
      </w:r>
      <w:r>
        <w:rPr>
          <w:sz w:val="28"/>
        </w:rPr>
        <w:t>и</w:t>
      </w:r>
      <w:r>
        <w:rPr>
          <w:sz w:val="28"/>
        </w:rPr>
        <w:t>та</w:t>
      </w:r>
      <w:proofErr w:type="gramEnd"/>
      <w:r>
        <w:rPr>
          <w:sz w:val="28"/>
        </w:rPr>
        <w:t xml:space="preserve"> и линия будет выключена.</w:t>
      </w:r>
    </w:p>
    <w:p w:rsidR="0028056B" w:rsidRDefault="0028056B" w:rsidP="0028056B">
      <w:pPr>
        <w:ind w:firstLine="397"/>
        <w:jc w:val="both"/>
        <w:rPr>
          <w:sz w:val="28"/>
        </w:rPr>
      </w:pPr>
    </w:p>
    <w:p w:rsidR="00CE6DF2" w:rsidRDefault="00CE6DF2"/>
    <w:sectPr w:rsidR="00CE6DF2" w:rsidSect="00CE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characterSpacingControl w:val="doNotCompress"/>
  <w:compat/>
  <w:rsids>
    <w:rsidRoot w:val="0028056B"/>
    <w:rsid w:val="0028056B"/>
    <w:rsid w:val="00CE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Максим Шевченко</cp:lastModifiedBy>
  <cp:revision>2</cp:revision>
  <dcterms:created xsi:type="dcterms:W3CDTF">2017-01-16T16:51:00Z</dcterms:created>
  <dcterms:modified xsi:type="dcterms:W3CDTF">2017-01-16T16:58:00Z</dcterms:modified>
</cp:coreProperties>
</file>