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3E" w:rsidRPr="00F7066C" w:rsidRDefault="00736B3E" w:rsidP="00F7066C">
      <w:pPr>
        <w:pStyle w:val="3"/>
      </w:pPr>
      <w:r w:rsidRPr="00F7066C">
        <w:t>Лекция 5. Тема 1.3   Философия эпохи Возрождения и Нового времени.</w:t>
      </w:r>
    </w:p>
    <w:p w:rsidR="00736B3E" w:rsidRPr="00F7066C" w:rsidRDefault="00736B3E" w:rsidP="00F7066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i/>
          <w:iCs/>
        </w:rPr>
      </w:pPr>
      <w:r w:rsidRPr="00F7066C">
        <w:rPr>
          <w:rFonts w:ascii="Times New Roman" w:eastAsia="Times New Roman" w:hAnsi="Times New Roman" w:cs="Times New Roman"/>
        </w:rPr>
        <w:t>Гуманизм и антропоцентризм эпохи Возрождения</w:t>
      </w:r>
      <w:r w:rsidRPr="00F7066C">
        <w:rPr>
          <w:rFonts w:ascii="Times New Roman" w:eastAsia="Times New Roman" w:hAnsi="Times New Roman" w:cs="Times New Roman"/>
          <w:i/>
          <w:iCs/>
        </w:rPr>
        <w:t xml:space="preserve">. </w:t>
      </w:r>
    </w:p>
    <w:p w:rsidR="00736B3E" w:rsidRPr="00F7066C" w:rsidRDefault="00736B3E" w:rsidP="00F7066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i/>
          <w:iCs/>
        </w:rPr>
      </w:pPr>
      <w:r w:rsidRPr="00F7066C">
        <w:rPr>
          <w:rFonts w:ascii="Times New Roman" w:eastAsia="Times New Roman" w:hAnsi="Times New Roman" w:cs="Times New Roman"/>
        </w:rPr>
        <w:t>Особенности философии Нового времени</w:t>
      </w:r>
      <w:r w:rsidRPr="00F7066C">
        <w:rPr>
          <w:rFonts w:ascii="Times New Roman" w:eastAsia="Times New Roman" w:hAnsi="Times New Roman" w:cs="Times New Roman"/>
          <w:i/>
          <w:iCs/>
        </w:rPr>
        <w:t xml:space="preserve"> -  </w:t>
      </w:r>
      <w:r w:rsidRPr="00F7066C">
        <w:rPr>
          <w:rFonts w:ascii="Times New Roman" w:eastAsia="Times New Roman" w:hAnsi="Times New Roman" w:cs="Times New Roman"/>
        </w:rPr>
        <w:t>рационализм и эмпиризм в теории познания</w:t>
      </w:r>
      <w:r w:rsidRPr="00F7066C">
        <w:rPr>
          <w:rFonts w:ascii="Times New Roman" w:eastAsia="Times New Roman" w:hAnsi="Times New Roman" w:cs="Times New Roman"/>
          <w:i/>
          <w:iCs/>
        </w:rPr>
        <w:t xml:space="preserve">. 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376F19" w:rsidRPr="00F7066C" w:rsidRDefault="00376F19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Эпоха Возрождения характеризуется возросшим интересом к античной культуре в целом и античной философии в частности. </w:t>
      </w:r>
      <w:r w:rsidR="001C4A90" w:rsidRPr="00F7066C">
        <w:rPr>
          <w:rFonts w:ascii="Times New Roman" w:hAnsi="Times New Roman" w:cs="Times New Roman"/>
          <w:i/>
        </w:rPr>
        <w:t>Это нашло свое воплощение в самом названии этого периода истории, т.е. снова пробудился интерес к античности.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4A90" w:rsidRPr="00F7066C" w:rsidRDefault="001C4A90" w:rsidP="00F706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7066C">
        <w:rPr>
          <w:rFonts w:ascii="Times New Roman" w:hAnsi="Times New Roman" w:cs="Times New Roman"/>
          <w:u w:val="single"/>
        </w:rPr>
        <w:t xml:space="preserve">Возрождение делится на </w:t>
      </w:r>
      <w:r w:rsidRPr="00F7066C">
        <w:rPr>
          <w:rFonts w:ascii="Times New Roman" w:hAnsi="Times New Roman" w:cs="Times New Roman"/>
          <w:b/>
          <w:u w:val="single"/>
        </w:rPr>
        <w:t>раннее (</w:t>
      </w:r>
      <w:r w:rsidRPr="00F7066C">
        <w:rPr>
          <w:rFonts w:ascii="Times New Roman" w:hAnsi="Times New Roman" w:cs="Times New Roman"/>
          <w:b/>
          <w:u w:val="single"/>
          <w:lang w:val="en-US"/>
        </w:rPr>
        <w:t>XIV</w:t>
      </w:r>
      <w:r w:rsidRPr="00F7066C">
        <w:rPr>
          <w:rFonts w:ascii="Times New Roman" w:hAnsi="Times New Roman" w:cs="Times New Roman"/>
          <w:b/>
          <w:u w:val="single"/>
        </w:rPr>
        <w:t>-</w:t>
      </w:r>
      <w:r w:rsidRPr="00F7066C">
        <w:rPr>
          <w:rFonts w:ascii="Times New Roman" w:hAnsi="Times New Roman" w:cs="Times New Roman"/>
          <w:b/>
          <w:u w:val="single"/>
          <w:lang w:val="en-US"/>
        </w:rPr>
        <w:t>XV</w:t>
      </w:r>
      <w:r w:rsidRPr="00F7066C">
        <w:rPr>
          <w:rFonts w:ascii="Times New Roman" w:hAnsi="Times New Roman" w:cs="Times New Roman"/>
          <w:b/>
          <w:u w:val="single"/>
        </w:rPr>
        <w:t xml:space="preserve"> вв.), среднее (</w:t>
      </w:r>
      <w:r w:rsidRPr="00F7066C">
        <w:rPr>
          <w:rFonts w:ascii="Times New Roman" w:hAnsi="Times New Roman" w:cs="Times New Roman"/>
          <w:b/>
          <w:u w:val="single"/>
          <w:lang w:val="en-US"/>
        </w:rPr>
        <w:t>XVI</w:t>
      </w:r>
      <w:r w:rsidRPr="00F7066C">
        <w:rPr>
          <w:rFonts w:ascii="Times New Roman" w:hAnsi="Times New Roman" w:cs="Times New Roman"/>
          <w:b/>
          <w:u w:val="single"/>
        </w:rPr>
        <w:t xml:space="preserve"> в.) и позднее (</w:t>
      </w:r>
      <w:r w:rsidRPr="00F7066C">
        <w:rPr>
          <w:rFonts w:ascii="Times New Roman" w:hAnsi="Times New Roman" w:cs="Times New Roman"/>
          <w:b/>
          <w:u w:val="single"/>
          <w:lang w:val="en-US"/>
        </w:rPr>
        <w:t>XVII</w:t>
      </w:r>
      <w:r w:rsidRPr="00F7066C">
        <w:rPr>
          <w:rFonts w:ascii="Times New Roman" w:hAnsi="Times New Roman" w:cs="Times New Roman"/>
          <w:b/>
          <w:u w:val="single"/>
        </w:rPr>
        <w:t xml:space="preserve"> в.).</w:t>
      </w:r>
      <w:r w:rsidRPr="00F7066C">
        <w:rPr>
          <w:rFonts w:ascii="Times New Roman" w:hAnsi="Times New Roman" w:cs="Times New Roman"/>
          <w:u w:val="single"/>
        </w:rPr>
        <w:t xml:space="preserve"> 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4A90" w:rsidRPr="00F7066C" w:rsidRDefault="001C4A90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Началось Возрождение в Италии, как раз на этой территории процветала античность, затем постепенно продвигалось на север, запад и восток. Соответственно говорят об итальянском Возрождении, немецком, французском и т.д.</w:t>
      </w:r>
    </w:p>
    <w:p w:rsidR="001C4A90" w:rsidRPr="00F7066C" w:rsidRDefault="001C4A90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Э.В. (Эпоха Возрождения) пришлась на завершение средневековой философии и начало философии Нового времени, т.е. она была переходной.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4A90" w:rsidRPr="00F7066C" w:rsidRDefault="001C4A90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Философия эпохи Возрождения определенным образом повторила период возникновения философии. Тогда мышление освободилось от мифологических оков и создало философию как новую отрасль культуры, теперь философское мышление освобождалось от религиозных оков и в результате создало науку как новую отрасль </w:t>
      </w:r>
      <w:r w:rsidR="006B0580" w:rsidRPr="00F7066C">
        <w:rPr>
          <w:rFonts w:ascii="Times New Roman" w:hAnsi="Times New Roman" w:cs="Times New Roman"/>
        </w:rPr>
        <w:t>культуры</w:t>
      </w:r>
      <w:r w:rsidRPr="00F7066C">
        <w:rPr>
          <w:rFonts w:ascii="Times New Roman" w:hAnsi="Times New Roman" w:cs="Times New Roman"/>
        </w:rPr>
        <w:t>.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4A90" w:rsidRPr="00F7066C" w:rsidRDefault="003B7693" w:rsidP="00F7066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F7066C">
        <w:rPr>
          <w:rFonts w:ascii="Times New Roman" w:hAnsi="Times New Roman" w:cs="Times New Roman"/>
          <w:i/>
        </w:rPr>
        <w:t xml:space="preserve">Э.В. началась с сомнения в истинности религиозных догм, здесь имеется в виду </w:t>
      </w:r>
      <w:proofErr w:type="spellStart"/>
      <w:r w:rsidRPr="00F7066C">
        <w:rPr>
          <w:rFonts w:ascii="Times New Roman" w:hAnsi="Times New Roman" w:cs="Times New Roman"/>
          <w:i/>
        </w:rPr>
        <w:t>скептизм</w:t>
      </w:r>
      <w:proofErr w:type="spellEnd"/>
      <w:r w:rsidRPr="00F7066C">
        <w:rPr>
          <w:rFonts w:ascii="Times New Roman" w:hAnsi="Times New Roman" w:cs="Times New Roman"/>
          <w:i/>
        </w:rPr>
        <w:t xml:space="preserve"> из Древнего мира. Поэтому в конце Средних веков, когда ослабла религиозная вера, </w:t>
      </w:r>
      <w:proofErr w:type="spellStart"/>
      <w:r w:rsidRPr="00F7066C">
        <w:rPr>
          <w:rFonts w:ascii="Times New Roman" w:hAnsi="Times New Roman" w:cs="Times New Roman"/>
          <w:i/>
        </w:rPr>
        <w:t>скептизм</w:t>
      </w:r>
      <w:proofErr w:type="spellEnd"/>
      <w:r w:rsidRPr="00F7066C">
        <w:rPr>
          <w:rFonts w:ascii="Times New Roman" w:hAnsi="Times New Roman" w:cs="Times New Roman"/>
          <w:i/>
        </w:rPr>
        <w:t xml:space="preserve"> возродился вновь.  Он готовил почву для новой веры – в разум человека, его силы и способности. </w:t>
      </w:r>
      <w:proofErr w:type="spellStart"/>
      <w:r w:rsidRPr="00F7066C">
        <w:rPr>
          <w:rFonts w:ascii="Times New Roman" w:hAnsi="Times New Roman" w:cs="Times New Roman"/>
          <w:i/>
        </w:rPr>
        <w:t>Скептизм</w:t>
      </w:r>
      <w:proofErr w:type="spellEnd"/>
      <w:r w:rsidRPr="00F7066C">
        <w:rPr>
          <w:rFonts w:ascii="Times New Roman" w:hAnsi="Times New Roman" w:cs="Times New Roman"/>
          <w:i/>
        </w:rPr>
        <w:t xml:space="preserve"> разрушил усыпляющую веру в церковные авторитеты. </w:t>
      </w:r>
      <w:r w:rsidRPr="00F7066C">
        <w:rPr>
          <w:rFonts w:ascii="Times New Roman" w:hAnsi="Times New Roman" w:cs="Times New Roman"/>
          <w:i/>
          <w:u w:val="single"/>
        </w:rPr>
        <w:t xml:space="preserve">Представитель </w:t>
      </w:r>
      <w:proofErr w:type="gramStart"/>
      <w:r w:rsidRPr="00F7066C">
        <w:rPr>
          <w:rFonts w:ascii="Times New Roman" w:hAnsi="Times New Roman" w:cs="Times New Roman"/>
          <w:i/>
          <w:u w:val="single"/>
        </w:rPr>
        <w:t>средневекового</w:t>
      </w:r>
      <w:proofErr w:type="gramEnd"/>
      <w:r w:rsidRPr="00F7066C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F7066C">
        <w:rPr>
          <w:rFonts w:ascii="Times New Roman" w:hAnsi="Times New Roman" w:cs="Times New Roman"/>
          <w:i/>
          <w:u w:val="single"/>
        </w:rPr>
        <w:t>скептизма</w:t>
      </w:r>
      <w:proofErr w:type="spellEnd"/>
      <w:r w:rsidRPr="00F7066C">
        <w:rPr>
          <w:rFonts w:ascii="Times New Roman" w:hAnsi="Times New Roman" w:cs="Times New Roman"/>
          <w:i/>
          <w:u w:val="single"/>
        </w:rPr>
        <w:t xml:space="preserve"> Мишель Монтень (1533-1592).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2E6A8F" w:rsidRPr="00F7066C" w:rsidRDefault="003B7693" w:rsidP="00F7066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7066C">
        <w:rPr>
          <w:rFonts w:ascii="Times New Roman" w:hAnsi="Times New Roman" w:cs="Times New Roman"/>
        </w:rPr>
        <w:t>Таким образом, центр внимания философа (Мишеля Монтеня) в Э.В. перемещается от Бога к человеку</w:t>
      </w:r>
      <w:r w:rsidR="00385EBB" w:rsidRPr="00F7066C">
        <w:rPr>
          <w:rFonts w:ascii="Times New Roman" w:hAnsi="Times New Roman" w:cs="Times New Roman"/>
        </w:rPr>
        <w:t xml:space="preserve">, и главным становится понятие </w:t>
      </w:r>
      <w:r w:rsidR="00385EBB" w:rsidRPr="00F7066C">
        <w:rPr>
          <w:rFonts w:ascii="Times New Roman" w:hAnsi="Times New Roman" w:cs="Times New Roman"/>
          <w:b/>
        </w:rPr>
        <w:t xml:space="preserve">гуманизма </w:t>
      </w:r>
      <w:r w:rsidR="00385EBB" w:rsidRPr="00F7066C">
        <w:rPr>
          <w:rFonts w:ascii="Times New Roman" w:hAnsi="Times New Roman" w:cs="Times New Roman"/>
        </w:rPr>
        <w:t xml:space="preserve">(от </w:t>
      </w:r>
      <w:r w:rsidR="00385EBB" w:rsidRPr="00F7066C">
        <w:rPr>
          <w:rFonts w:ascii="Times New Roman" w:hAnsi="Times New Roman" w:cs="Times New Roman"/>
          <w:lang w:val="en-US"/>
        </w:rPr>
        <w:t>homo</w:t>
      </w:r>
      <w:r w:rsidR="00385EBB" w:rsidRPr="00F7066C">
        <w:rPr>
          <w:rFonts w:ascii="Times New Roman" w:hAnsi="Times New Roman" w:cs="Times New Roman"/>
        </w:rPr>
        <w:t xml:space="preserve"> – человек)</w:t>
      </w:r>
      <w:r w:rsidR="008E5D3E" w:rsidRPr="00F7066C">
        <w:rPr>
          <w:rFonts w:ascii="Times New Roman" w:hAnsi="Times New Roman" w:cs="Times New Roman"/>
        </w:rPr>
        <w:t xml:space="preserve">, такого мышления, которое провозглашает идею блага человека главной целью существования любого общества, его развития и отстаивает ценность человека как личности. Родоначальником гуманизма считается поэт и мыслитель Италии </w:t>
      </w:r>
      <w:r w:rsidR="008E5D3E" w:rsidRPr="00F7066C">
        <w:rPr>
          <w:rFonts w:ascii="Times New Roman" w:hAnsi="Times New Roman" w:cs="Times New Roman"/>
          <w:b/>
          <w:u w:val="single"/>
        </w:rPr>
        <w:t xml:space="preserve">Франческо Петрарка. 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По его убеждению, к новому расцвету культуры позволит прийти не слепое подражание мыслям предшественников, а стремление переосмыслить их наследие и в чём-то их превзойти. Содержанием Ф. должны стать науки о человеке. </w:t>
      </w:r>
      <w:r w:rsidRPr="00F7066C">
        <w:rPr>
          <w:rFonts w:ascii="Times New Roman" w:hAnsi="Times New Roman" w:cs="Times New Roman"/>
          <w:i/>
          <w:u w:val="single"/>
        </w:rPr>
        <w:t xml:space="preserve">Только человек есть достойный объект познания! </w:t>
      </w:r>
      <w:r w:rsidRPr="00F7066C">
        <w:rPr>
          <w:rFonts w:ascii="Times New Roman" w:hAnsi="Times New Roman" w:cs="Times New Roman"/>
          <w:i/>
        </w:rPr>
        <w:t>Ни его происхождение, ни его социальное положение, а только личные заслуги и поступки.</w:t>
      </w:r>
    </w:p>
    <w:p w:rsidR="00F7066C" w:rsidRP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</w:rPr>
        <w:t xml:space="preserve">Философы Возрождения пытались переосмыслить жизнь общества </w:t>
      </w:r>
      <w:r w:rsidRPr="00F7066C">
        <w:rPr>
          <w:rFonts w:ascii="Times New Roman" w:hAnsi="Times New Roman" w:cs="Times New Roman"/>
        </w:rPr>
        <w:t>(об-</w:t>
      </w:r>
      <w:proofErr w:type="spellStart"/>
      <w:r w:rsidRPr="00F7066C">
        <w:rPr>
          <w:rFonts w:ascii="Times New Roman" w:hAnsi="Times New Roman" w:cs="Times New Roman"/>
        </w:rPr>
        <w:t>ва</w:t>
      </w:r>
      <w:proofErr w:type="spellEnd"/>
      <w:r w:rsidRPr="00F7066C">
        <w:rPr>
          <w:rFonts w:ascii="Times New Roman" w:hAnsi="Times New Roman" w:cs="Times New Roman"/>
        </w:rPr>
        <w:t xml:space="preserve">). </w:t>
      </w: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С одной стороны, они пытались посмотреть на неё с позиций реальности: войны, смена правителей, эгоизм и вражда людей </w:t>
      </w:r>
      <w:r w:rsidRPr="00F7066C">
        <w:rPr>
          <w:rFonts w:ascii="Times New Roman" w:hAnsi="Times New Roman" w:cs="Times New Roman"/>
          <w:b/>
          <w:u w:val="single"/>
        </w:rPr>
        <w:t>(</w:t>
      </w:r>
      <w:proofErr w:type="spellStart"/>
      <w:r w:rsidRPr="00F7066C">
        <w:rPr>
          <w:rFonts w:ascii="Times New Roman" w:hAnsi="Times New Roman" w:cs="Times New Roman"/>
          <w:b/>
          <w:u w:val="single"/>
        </w:rPr>
        <w:t>Никколо</w:t>
      </w:r>
      <w:proofErr w:type="spellEnd"/>
      <w:r w:rsidRPr="00F7066C">
        <w:rPr>
          <w:rFonts w:ascii="Times New Roman" w:hAnsi="Times New Roman" w:cs="Times New Roman"/>
          <w:b/>
          <w:u w:val="single"/>
        </w:rPr>
        <w:t xml:space="preserve"> Макиавелли)</w:t>
      </w:r>
      <w:r w:rsidRPr="00F7066C">
        <w:rPr>
          <w:rFonts w:ascii="Times New Roman" w:hAnsi="Times New Roman" w:cs="Times New Roman"/>
        </w:rPr>
        <w:t xml:space="preserve">. </w:t>
      </w: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7066C">
        <w:rPr>
          <w:rFonts w:ascii="Times New Roman" w:hAnsi="Times New Roman" w:cs="Times New Roman"/>
        </w:rPr>
        <w:t>С другой стороны, они хотели дать об-</w:t>
      </w:r>
      <w:proofErr w:type="spellStart"/>
      <w:r w:rsidRPr="00F7066C">
        <w:rPr>
          <w:rFonts w:ascii="Times New Roman" w:hAnsi="Times New Roman" w:cs="Times New Roman"/>
        </w:rPr>
        <w:t>ву</w:t>
      </w:r>
      <w:proofErr w:type="spellEnd"/>
      <w:r w:rsidRPr="00F7066C">
        <w:rPr>
          <w:rFonts w:ascii="Times New Roman" w:hAnsi="Times New Roman" w:cs="Times New Roman"/>
        </w:rPr>
        <w:t xml:space="preserve"> новый идеал справедливой жизни (</w:t>
      </w:r>
      <w:r w:rsidRPr="00F7066C">
        <w:rPr>
          <w:rFonts w:ascii="Times New Roman" w:hAnsi="Times New Roman" w:cs="Times New Roman"/>
          <w:b/>
          <w:u w:val="single"/>
        </w:rPr>
        <w:t xml:space="preserve">Томас Мор и </w:t>
      </w:r>
      <w:proofErr w:type="spellStart"/>
      <w:r w:rsidRPr="00F7066C">
        <w:rPr>
          <w:rFonts w:ascii="Times New Roman" w:hAnsi="Times New Roman" w:cs="Times New Roman"/>
          <w:b/>
          <w:u w:val="single"/>
        </w:rPr>
        <w:t>Томмазо</w:t>
      </w:r>
      <w:proofErr w:type="spellEnd"/>
      <w:r w:rsidRPr="00F7066C">
        <w:rPr>
          <w:rFonts w:ascii="Times New Roman" w:hAnsi="Times New Roman" w:cs="Times New Roman"/>
          <w:b/>
          <w:u w:val="single"/>
        </w:rPr>
        <w:t xml:space="preserve"> Кампанелла).</w:t>
      </w:r>
    </w:p>
    <w:p w:rsid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3B7693" w:rsidRPr="00F7066C" w:rsidRDefault="00385EBB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Гуманизм Э.В. распространялся и на социальные отношения. Томас Мор (1478-1535) </w:t>
      </w:r>
      <w:r w:rsidRPr="00F7066C">
        <w:rPr>
          <w:rFonts w:ascii="Times New Roman" w:hAnsi="Times New Roman" w:cs="Times New Roman"/>
          <w:i/>
          <w:u w:val="single"/>
        </w:rPr>
        <w:t>выразил</w:t>
      </w:r>
      <w:r w:rsidR="000C1BDB" w:rsidRPr="00F7066C">
        <w:rPr>
          <w:rFonts w:ascii="Times New Roman" w:hAnsi="Times New Roman" w:cs="Times New Roman"/>
          <w:i/>
          <w:u w:val="single"/>
        </w:rPr>
        <w:t xml:space="preserve"> новый соц</w:t>
      </w:r>
      <w:r w:rsidR="00B33030" w:rsidRPr="00F7066C">
        <w:rPr>
          <w:rFonts w:ascii="Times New Roman" w:hAnsi="Times New Roman" w:cs="Times New Roman"/>
          <w:i/>
          <w:u w:val="single"/>
        </w:rPr>
        <w:t xml:space="preserve">иальный идеал Э.В., </w:t>
      </w:r>
      <w:r w:rsidR="00B33030" w:rsidRPr="00F7066C">
        <w:rPr>
          <w:rFonts w:ascii="Times New Roman" w:hAnsi="Times New Roman" w:cs="Times New Roman"/>
          <w:i/>
        </w:rPr>
        <w:t xml:space="preserve">отталкиваясь от идеального государства Платона: в идеальном государстве  Платона двум высшим классам запрещается иметь собственность в частном владении, а Т. Мор определяет равномерное распределение материальных благ между всеми гражданами. </w:t>
      </w:r>
    </w:p>
    <w:p w:rsidR="00991A2B" w:rsidRPr="00F7066C" w:rsidRDefault="00991A2B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В таком об-</w:t>
      </w:r>
      <w:proofErr w:type="spellStart"/>
      <w:r w:rsidRPr="00F7066C">
        <w:rPr>
          <w:rFonts w:ascii="Times New Roman" w:hAnsi="Times New Roman" w:cs="Times New Roman"/>
          <w:i/>
        </w:rPr>
        <w:t>ве</w:t>
      </w:r>
      <w:proofErr w:type="spellEnd"/>
      <w:r w:rsidRPr="00F7066C">
        <w:rPr>
          <w:rFonts w:ascii="Times New Roman" w:hAnsi="Times New Roman" w:cs="Times New Roman"/>
          <w:i/>
        </w:rPr>
        <w:t xml:space="preserve"> нет ни бедных, ни богатых. Такой порядок на острове возник благодаря мудрому правителю Утопу, который и создал </w:t>
      </w:r>
      <w:proofErr w:type="gramStart"/>
      <w:r w:rsidRPr="00F7066C">
        <w:rPr>
          <w:rFonts w:ascii="Times New Roman" w:hAnsi="Times New Roman" w:cs="Times New Roman"/>
          <w:i/>
        </w:rPr>
        <w:t>идеальное</w:t>
      </w:r>
      <w:proofErr w:type="gramEnd"/>
      <w:r w:rsidRPr="00F7066C">
        <w:rPr>
          <w:rFonts w:ascii="Times New Roman" w:hAnsi="Times New Roman" w:cs="Times New Roman"/>
          <w:i/>
        </w:rPr>
        <w:t xml:space="preserve"> об-во. Томас Мор был против насилия, восстаний, революций, крови, считая, что они ни к чему хорошему привести не могут. В его идеальном обществе люди получали по потребностям, а не поровну. Уравнительное распределение Т.Мор считал несправедливым. Его жизнь была трагической: сделав карьеру, он попал в немилость королю Англии, был заточён в крепость, а через 3 года казнён. </w:t>
      </w:r>
    </w:p>
    <w:p w:rsidR="00B33030" w:rsidRPr="00F7066C" w:rsidRDefault="00B33030" w:rsidP="00F7066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F7066C">
        <w:rPr>
          <w:rFonts w:ascii="Times New Roman" w:hAnsi="Times New Roman" w:cs="Times New Roman"/>
          <w:i/>
        </w:rPr>
        <w:t>Этот новый вариант социального идеала оказал большое влияние на дальнейшее развитие общественной мысли.</w:t>
      </w:r>
      <w:r w:rsidR="00991A2B" w:rsidRPr="00F7066C">
        <w:rPr>
          <w:rFonts w:ascii="Times New Roman" w:hAnsi="Times New Roman" w:cs="Times New Roman"/>
          <w:i/>
        </w:rPr>
        <w:t xml:space="preserve"> </w:t>
      </w:r>
    </w:p>
    <w:p w:rsidR="00F7066C" w:rsidRDefault="00F7066C" w:rsidP="00F7066C">
      <w:pPr>
        <w:spacing w:after="0" w:line="240" w:lineRule="auto"/>
        <w:rPr>
          <w:rFonts w:ascii="Times New Roman" w:hAnsi="Times New Roman" w:cs="Times New Roman"/>
        </w:rPr>
      </w:pPr>
    </w:p>
    <w:p w:rsidR="002E6A8F" w:rsidRPr="00F7066C" w:rsidRDefault="004A4D34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t xml:space="preserve">Ф. вновь обретает связь </w:t>
      </w:r>
      <w:r w:rsidRPr="00F7066C">
        <w:rPr>
          <w:rFonts w:ascii="Times New Roman" w:hAnsi="Times New Roman" w:cs="Times New Roman"/>
          <w:u w:val="single"/>
        </w:rPr>
        <w:t>с естественными научными исследованиями</w:t>
      </w:r>
      <w:r w:rsidRPr="00F7066C">
        <w:rPr>
          <w:rFonts w:ascii="Times New Roman" w:hAnsi="Times New Roman" w:cs="Times New Roman"/>
        </w:rPr>
        <w:t xml:space="preserve">. В основе изучения мира лежат ощущения, т.е. то, что мы сами чувствуем в процессе исследования. </w:t>
      </w:r>
      <w:r w:rsidRPr="00F7066C">
        <w:rPr>
          <w:rFonts w:ascii="Times New Roman" w:hAnsi="Times New Roman" w:cs="Times New Roman"/>
          <w:i/>
        </w:rPr>
        <w:t xml:space="preserve">Такой подход к объяснению и изучению мира получил название </w:t>
      </w:r>
      <w:r w:rsidRPr="00F7066C">
        <w:rPr>
          <w:rFonts w:ascii="Times New Roman" w:hAnsi="Times New Roman" w:cs="Times New Roman"/>
          <w:b/>
          <w:i/>
          <w:u w:val="single"/>
        </w:rPr>
        <w:t>эмпирического, т</w:t>
      </w:r>
      <w:r w:rsidRPr="00F7066C">
        <w:rPr>
          <w:rFonts w:ascii="Times New Roman" w:hAnsi="Times New Roman" w:cs="Times New Roman"/>
          <w:b/>
          <w:u w:val="single"/>
        </w:rPr>
        <w:t>.</w:t>
      </w:r>
      <w:r w:rsidRPr="00F7066C">
        <w:rPr>
          <w:rFonts w:ascii="Times New Roman" w:hAnsi="Times New Roman" w:cs="Times New Roman"/>
          <w:b/>
          <w:i/>
          <w:u w:val="single"/>
        </w:rPr>
        <w:t>е. опытного.</w:t>
      </w:r>
      <w:r w:rsidRPr="00F7066C">
        <w:rPr>
          <w:rFonts w:ascii="Times New Roman" w:hAnsi="Times New Roman" w:cs="Times New Roman"/>
          <w:i/>
        </w:rPr>
        <w:t xml:space="preserve"> </w:t>
      </w:r>
    </w:p>
    <w:p w:rsidR="002E6A8F" w:rsidRPr="00F7066C" w:rsidRDefault="004A4D34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Это означало, что знание только тогда станет истинным, когда оно подтверждается на практике. </w:t>
      </w:r>
    </w:p>
    <w:p w:rsidR="00F7066C" w:rsidRDefault="00F7066C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2E6A8F" w:rsidRPr="00F7066C" w:rsidRDefault="004A4D34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>К 15 веку наука шагнула вперёд по сравнению с античной, и философии необходимо было осмыслить новую информацию о мире, о человеке, поэтому в эпоху Возрождения философы обращаются к</w:t>
      </w:r>
      <w:r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  <w:b/>
          <w:u w:val="single"/>
        </w:rPr>
        <w:t>натурфилософии античности.</w:t>
      </w:r>
      <w:r w:rsidRPr="00F7066C">
        <w:rPr>
          <w:rFonts w:ascii="Times New Roman" w:hAnsi="Times New Roman" w:cs="Times New Roman"/>
        </w:rPr>
        <w:t xml:space="preserve"> </w:t>
      </w:r>
    </w:p>
    <w:p w:rsidR="004A4D34" w:rsidRPr="00F7066C" w:rsidRDefault="004A4D34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lastRenderedPageBreak/>
        <w:t xml:space="preserve">Но натурфилософия Возрождения в отличие от средневековья имела </w:t>
      </w:r>
      <w:r w:rsidRPr="00F7066C">
        <w:rPr>
          <w:rFonts w:ascii="Times New Roman" w:hAnsi="Times New Roman" w:cs="Times New Roman"/>
          <w:b/>
          <w:u w:val="single"/>
        </w:rPr>
        <w:t xml:space="preserve">пантеистический  характер, </w:t>
      </w:r>
      <w:r w:rsidRPr="00F7066C">
        <w:rPr>
          <w:rFonts w:ascii="Times New Roman" w:hAnsi="Times New Roman" w:cs="Times New Roman"/>
        </w:rPr>
        <w:t xml:space="preserve">т.е. Бог и природа отождествлялись, т.е. природа рассматривалась как проявление Бога, его сути. Только так в то время можно было изучать природные явления и процессы. Стремление к познанию природы нашло отражение в творчестве </w:t>
      </w:r>
      <w:r w:rsidRPr="00F7066C">
        <w:rPr>
          <w:rFonts w:ascii="Times New Roman" w:hAnsi="Times New Roman" w:cs="Times New Roman"/>
          <w:b/>
        </w:rPr>
        <w:t>Леонардо да Винчи, Николая Кузанского, Николая Коперника, Иоганна Кеплера, Джордано Бруно,  Галилео Галилея.</w:t>
      </w:r>
      <w:r w:rsidRPr="00F7066C">
        <w:rPr>
          <w:rFonts w:ascii="Times New Roman" w:hAnsi="Times New Roman" w:cs="Times New Roman"/>
        </w:rPr>
        <w:t xml:space="preserve"> 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b/>
          <w:i/>
          <w:u w:val="single"/>
        </w:rPr>
        <w:t>Николай Кузанский</w:t>
      </w:r>
      <w:r w:rsidRPr="00F7066C">
        <w:rPr>
          <w:rFonts w:ascii="Times New Roman" w:hAnsi="Times New Roman" w:cs="Times New Roman"/>
          <w:i/>
        </w:rPr>
        <w:t xml:space="preserve">, немецкий мыслитель </w:t>
      </w:r>
      <w:r w:rsidRPr="00F7066C">
        <w:rPr>
          <w:rFonts w:ascii="Times New Roman" w:hAnsi="Times New Roman" w:cs="Times New Roman"/>
          <w:b/>
          <w:i/>
        </w:rPr>
        <w:t>15 в</w:t>
      </w:r>
      <w:r w:rsidRPr="00F7066C">
        <w:rPr>
          <w:rFonts w:ascii="Times New Roman" w:hAnsi="Times New Roman" w:cs="Times New Roman"/>
          <w:i/>
        </w:rPr>
        <w:t xml:space="preserve">, стал кардиналом, но создал учение о безграничности космоса; он изучал математику, др. естественные науки. Он рассуждал так: </w:t>
      </w:r>
      <w:r w:rsidRPr="00F7066C">
        <w:rPr>
          <w:rFonts w:ascii="Times New Roman" w:hAnsi="Times New Roman" w:cs="Times New Roman"/>
          <w:b/>
          <w:i/>
        </w:rPr>
        <w:t>мир существует в Боге, а Бог – в мире. Т.к. Бог бесконечен, то и мир – безграничен</w:t>
      </w:r>
      <w:r w:rsidRPr="00F7066C">
        <w:rPr>
          <w:rFonts w:ascii="Times New Roman" w:hAnsi="Times New Roman" w:cs="Times New Roman"/>
          <w:i/>
        </w:rPr>
        <w:t>. Бог и мир едины и эта мысль привела его к ещё одному открытию: процесс познания бесконечен!</w:t>
      </w:r>
    </w:p>
    <w:p w:rsidR="008E5D3E" w:rsidRPr="00F7066C" w:rsidRDefault="008E5D3E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b/>
          <w:i/>
          <w:u w:val="single"/>
        </w:rPr>
        <w:t>Джордано Бруно</w:t>
      </w:r>
      <w:r w:rsidRPr="00F7066C">
        <w:rPr>
          <w:rFonts w:ascii="Times New Roman" w:hAnsi="Times New Roman" w:cs="Times New Roman"/>
          <w:b/>
          <w:i/>
        </w:rPr>
        <w:t xml:space="preserve">, </w:t>
      </w:r>
      <w:r w:rsidRPr="00F7066C">
        <w:rPr>
          <w:rFonts w:ascii="Times New Roman" w:hAnsi="Times New Roman" w:cs="Times New Roman"/>
          <w:i/>
        </w:rPr>
        <w:t xml:space="preserve">итальянский мыслитель </w:t>
      </w:r>
      <w:r w:rsidRPr="00F7066C">
        <w:rPr>
          <w:rFonts w:ascii="Times New Roman" w:hAnsi="Times New Roman" w:cs="Times New Roman"/>
          <w:b/>
          <w:i/>
        </w:rPr>
        <w:t>16 в,</w:t>
      </w:r>
      <w:r w:rsidRPr="00F7066C">
        <w:rPr>
          <w:rFonts w:ascii="Times New Roman" w:hAnsi="Times New Roman" w:cs="Times New Roman"/>
          <w:i/>
        </w:rPr>
        <w:t xml:space="preserve"> создал учение о Вселенной. Он утверждал, что она никем не сотворена, а существует вечно и не может исчезнуть. Вселенная в целом неподвижна, т.к. она есть всё, но в ней самой происходит непрерывное изменение и движение. Вселенная состоит из бесчисленного множества миров и у каждого есть свой центр – его Солнце. Движение в мире носит естественный характер и заключено внутри каждого мира. Поэтому не надо искать никакого </w:t>
      </w:r>
      <w:proofErr w:type="spellStart"/>
      <w:r w:rsidRPr="00F7066C">
        <w:rPr>
          <w:rFonts w:ascii="Times New Roman" w:hAnsi="Times New Roman" w:cs="Times New Roman"/>
          <w:i/>
        </w:rPr>
        <w:t>перводвигателя</w:t>
      </w:r>
      <w:proofErr w:type="spellEnd"/>
      <w:r w:rsidRPr="00F7066C">
        <w:rPr>
          <w:rFonts w:ascii="Times New Roman" w:hAnsi="Times New Roman" w:cs="Times New Roman"/>
          <w:i/>
        </w:rPr>
        <w:t>. Обладал уникальной памятью, был обвинён в ереси, вынужден был покинуть Италию, 8 лет провёл в тюрьме, когда вернулся назад, и был сожжён на костре инквизиции.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E5D3E" w:rsidRPr="00F7066C" w:rsidRDefault="00CB51E1" w:rsidP="00F7066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7066C">
        <w:rPr>
          <w:rFonts w:ascii="Times New Roman" w:hAnsi="Times New Roman" w:cs="Times New Roman"/>
          <w:b/>
          <w:u w:val="single"/>
        </w:rPr>
        <w:t>Основные черты Э</w:t>
      </w:r>
      <w:r w:rsidR="00000950" w:rsidRPr="00F7066C">
        <w:rPr>
          <w:rFonts w:ascii="Times New Roman" w:hAnsi="Times New Roman" w:cs="Times New Roman"/>
          <w:b/>
          <w:u w:val="single"/>
        </w:rPr>
        <w:t xml:space="preserve">похи </w:t>
      </w:r>
      <w:r w:rsidRPr="00F7066C">
        <w:rPr>
          <w:rFonts w:ascii="Times New Roman" w:hAnsi="Times New Roman" w:cs="Times New Roman"/>
          <w:b/>
          <w:u w:val="single"/>
        </w:rPr>
        <w:t>В</w:t>
      </w:r>
      <w:r w:rsidR="00000950" w:rsidRPr="00F7066C">
        <w:rPr>
          <w:rFonts w:ascii="Times New Roman" w:hAnsi="Times New Roman" w:cs="Times New Roman"/>
          <w:b/>
          <w:u w:val="single"/>
        </w:rPr>
        <w:t>озрождения</w:t>
      </w:r>
      <w:r w:rsidRPr="00F7066C">
        <w:rPr>
          <w:rFonts w:ascii="Times New Roman" w:hAnsi="Times New Roman" w:cs="Times New Roman"/>
          <w:b/>
          <w:u w:val="single"/>
        </w:rPr>
        <w:t>.</w:t>
      </w:r>
    </w:p>
    <w:p w:rsidR="00CB51E1" w:rsidRPr="00F7066C" w:rsidRDefault="00CB51E1" w:rsidP="00F7066C">
      <w:pPr>
        <w:spacing w:after="0" w:line="240" w:lineRule="auto"/>
        <w:rPr>
          <w:rFonts w:ascii="Times New Roman" w:hAnsi="Times New Roman" w:cs="Times New Roman"/>
          <w:b/>
        </w:rPr>
      </w:pPr>
      <w:r w:rsidRPr="00F7066C">
        <w:rPr>
          <w:rFonts w:ascii="Times New Roman" w:hAnsi="Times New Roman" w:cs="Times New Roman"/>
        </w:rPr>
        <w:t xml:space="preserve">Важнейшей чертой культуры Возрождения стало развитие </w:t>
      </w:r>
      <w:r w:rsidRPr="001C028A">
        <w:rPr>
          <w:rFonts w:ascii="Times New Roman" w:hAnsi="Times New Roman" w:cs="Times New Roman"/>
          <w:u w:val="single"/>
        </w:rPr>
        <w:t>индивидуализма</w:t>
      </w:r>
      <w:r w:rsidRPr="00F7066C">
        <w:rPr>
          <w:rFonts w:ascii="Times New Roman" w:hAnsi="Times New Roman" w:cs="Times New Roman"/>
        </w:rPr>
        <w:t xml:space="preserve"> - такого мировоззрения, в котором интересы индивида, отдельной личности объявляются высшей ценностью.  Человек </w:t>
      </w:r>
      <w:proofErr w:type="gramStart"/>
      <w:r w:rsidRPr="00F7066C">
        <w:rPr>
          <w:rFonts w:ascii="Times New Roman" w:hAnsi="Times New Roman" w:cs="Times New Roman"/>
        </w:rPr>
        <w:t xml:space="preserve">стал основным  предметом исследования Ф. </w:t>
      </w:r>
      <w:r w:rsidR="00000950"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</w:rPr>
        <w:t>Философия  отделяется</w:t>
      </w:r>
      <w:proofErr w:type="gramEnd"/>
      <w:r w:rsidRPr="00F7066C">
        <w:rPr>
          <w:rFonts w:ascii="Times New Roman" w:hAnsi="Times New Roman" w:cs="Times New Roman"/>
        </w:rPr>
        <w:t xml:space="preserve"> от богословия, появляются свободные, независимые от церковных авторитетов мыслители. Это время названо Возрождением не случайно, т.к. возрождались античные образцы культуры, философского наследия, заново переосмысливались учения Платона и Аристотеля. Более того, </w:t>
      </w:r>
      <w:r w:rsidRPr="00F7066C">
        <w:rPr>
          <w:rFonts w:ascii="Times New Roman" w:hAnsi="Times New Roman" w:cs="Times New Roman"/>
          <w:b/>
        </w:rPr>
        <w:t>в эпоху Возрождения делались попытки превзойти античность и создать новое объяснение мира.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CB51E1" w:rsidRDefault="00CB51E1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За два с половиной столетия Ф. Возрождения  пыталась осмыслить новую картину мира, иного понимания человека и общества, она восстановила связь с античным прошлым. Человек вновь стал центром философских размышлений, способность к творчеству ставила его вровень с Богом, а земная  жизнь стала рассматриваться не только как сплошные страдания и печали, но и как время свершений.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3B7693" w:rsidRPr="00F7066C" w:rsidRDefault="00490C12" w:rsidP="00F7066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F7066C">
        <w:rPr>
          <w:rFonts w:ascii="Times New Roman" w:eastAsia="Times New Roman" w:hAnsi="Times New Roman" w:cs="Times New Roman"/>
          <w:b/>
          <w:u w:val="single"/>
        </w:rPr>
        <w:t>Особенности философии Нового времени</w:t>
      </w:r>
      <w:r w:rsidRPr="00F7066C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-  </w:t>
      </w:r>
      <w:r w:rsidRPr="00F7066C">
        <w:rPr>
          <w:rFonts w:ascii="Times New Roman" w:eastAsia="Times New Roman" w:hAnsi="Times New Roman" w:cs="Times New Roman"/>
          <w:b/>
          <w:u w:val="single"/>
        </w:rPr>
        <w:t>рационализм и эмпиризм в теории познания</w:t>
      </w:r>
      <w:r w:rsidRPr="00F7066C">
        <w:rPr>
          <w:rFonts w:ascii="Times New Roman" w:eastAsia="Times New Roman" w:hAnsi="Times New Roman" w:cs="Times New Roman"/>
          <w:b/>
          <w:i/>
          <w:iCs/>
          <w:u w:val="single"/>
        </w:rPr>
        <w:t>.</w:t>
      </w: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>Новое время  - это период в истории человечества с 17 по 19 в.</w:t>
      </w:r>
      <w:proofErr w:type="gramStart"/>
      <w:r w:rsidRPr="00F7066C">
        <w:rPr>
          <w:rFonts w:ascii="Times New Roman" w:hAnsi="Times New Roman" w:cs="Times New Roman"/>
        </w:rPr>
        <w:t>в</w:t>
      </w:r>
      <w:proofErr w:type="gramEnd"/>
      <w:r w:rsidRPr="00F7066C">
        <w:rPr>
          <w:rFonts w:ascii="Times New Roman" w:hAnsi="Times New Roman" w:cs="Times New Roman"/>
        </w:rPr>
        <w:t xml:space="preserve">. Условно </w:t>
      </w:r>
      <w:proofErr w:type="gramStart"/>
      <w:r w:rsidRPr="00F7066C">
        <w:rPr>
          <w:rFonts w:ascii="Times New Roman" w:hAnsi="Times New Roman" w:cs="Times New Roman"/>
        </w:rPr>
        <w:t>началом</w:t>
      </w:r>
      <w:proofErr w:type="gramEnd"/>
      <w:r w:rsidRPr="00F7066C">
        <w:rPr>
          <w:rFonts w:ascii="Times New Roman" w:hAnsi="Times New Roman" w:cs="Times New Roman"/>
        </w:rPr>
        <w:t xml:space="preserve"> этого периода считается английская буржуазная революция, положившая начало становлению индустриального об-</w:t>
      </w:r>
      <w:proofErr w:type="spellStart"/>
      <w:r w:rsidRPr="00F7066C">
        <w:rPr>
          <w:rFonts w:ascii="Times New Roman" w:hAnsi="Times New Roman" w:cs="Times New Roman"/>
        </w:rPr>
        <w:t>ва</w:t>
      </w:r>
      <w:proofErr w:type="spellEnd"/>
      <w:r w:rsidRPr="00F7066C">
        <w:rPr>
          <w:rFonts w:ascii="Times New Roman" w:hAnsi="Times New Roman" w:cs="Times New Roman"/>
        </w:rPr>
        <w:t xml:space="preserve">.  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028A" w:rsidRDefault="0009392F" w:rsidP="00F7066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7066C">
        <w:rPr>
          <w:rFonts w:ascii="Times New Roman" w:hAnsi="Times New Roman" w:cs="Times New Roman"/>
          <w:i/>
        </w:rPr>
        <w:t>Эпоха заводов, фабрик, урбанизации, могущественной техники породила и современную науку. Ф.Н.в. продолжило идеи эпохи Возрождения, но</w:t>
      </w:r>
      <w:r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  <w:b/>
          <w:i/>
        </w:rPr>
        <w:t xml:space="preserve">центральной проблемой философии был уже не человек, а 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  <w:i/>
        </w:rPr>
        <w:t>человеческий разум, его возможности и горизонты.</w:t>
      </w:r>
      <w:r w:rsidRPr="00F7066C">
        <w:rPr>
          <w:rFonts w:ascii="Times New Roman" w:hAnsi="Times New Roman" w:cs="Times New Roman"/>
        </w:rPr>
        <w:t xml:space="preserve"> Если Возрождение – это время господства антропоцентризма в философии, то </w:t>
      </w:r>
      <w:r w:rsidRPr="00F7066C">
        <w:rPr>
          <w:rFonts w:ascii="Times New Roman" w:hAnsi="Times New Roman" w:cs="Times New Roman"/>
          <w:b/>
          <w:i/>
        </w:rPr>
        <w:t xml:space="preserve">Ф.Н.в. </w:t>
      </w:r>
      <w:proofErr w:type="spellStart"/>
      <w:r w:rsidRPr="00F7066C">
        <w:rPr>
          <w:rFonts w:ascii="Times New Roman" w:hAnsi="Times New Roman" w:cs="Times New Roman"/>
          <w:b/>
          <w:i/>
        </w:rPr>
        <w:t>наукоцентрична</w:t>
      </w:r>
      <w:proofErr w:type="spellEnd"/>
      <w:r w:rsidRPr="00F7066C">
        <w:rPr>
          <w:rFonts w:ascii="Times New Roman" w:hAnsi="Times New Roman" w:cs="Times New Roman"/>
        </w:rPr>
        <w:t xml:space="preserve">. 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Вера в прогресс, просвещение, науку, власть человека над природой наиболее характерны для этой эпохи. 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7066C">
        <w:rPr>
          <w:rFonts w:ascii="Times New Roman" w:hAnsi="Times New Roman" w:cs="Times New Roman"/>
          <w:u w:val="single"/>
        </w:rPr>
        <w:t>В науке этого времени сложилось два основных подхода.</w:t>
      </w: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  <w:i/>
        </w:rPr>
        <w:t>1.наука должна опираться на опыт, базироваться на нём.</w:t>
      </w:r>
      <w:r w:rsidRPr="00F7066C">
        <w:rPr>
          <w:rFonts w:ascii="Times New Roman" w:hAnsi="Times New Roman" w:cs="Times New Roman"/>
        </w:rPr>
        <w:t xml:space="preserve"> Поэтому особую ценность представляют наблюдение и эксперимент. Такой подход получил название </w:t>
      </w:r>
      <w:r w:rsidRPr="00F7066C">
        <w:rPr>
          <w:rFonts w:ascii="Times New Roman" w:hAnsi="Times New Roman" w:cs="Times New Roman"/>
          <w:b/>
          <w:u w:val="single"/>
        </w:rPr>
        <w:t>эмпиризма,</w:t>
      </w:r>
      <w:r w:rsidRPr="00F7066C">
        <w:rPr>
          <w:rFonts w:ascii="Times New Roman" w:hAnsi="Times New Roman" w:cs="Times New Roman"/>
        </w:rPr>
        <w:t xml:space="preserve"> </w:t>
      </w: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t xml:space="preserve">т.е. </w:t>
      </w:r>
      <w:r w:rsidRPr="00F7066C">
        <w:rPr>
          <w:rFonts w:ascii="Times New Roman" w:hAnsi="Times New Roman" w:cs="Times New Roman"/>
          <w:i/>
        </w:rPr>
        <w:t>такое направление в теории познания, считающее главным источником и критерием истины научных знаний опыт, совокупность чувственных данных.</w:t>
      </w: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b/>
          <w:i/>
        </w:rPr>
        <w:t>2.наука, познание должны опираться не на опыт, а на человеческий разум.</w:t>
      </w:r>
      <w:r w:rsidRPr="00F7066C">
        <w:rPr>
          <w:rFonts w:ascii="Times New Roman" w:hAnsi="Times New Roman" w:cs="Times New Roman"/>
          <w:i/>
        </w:rPr>
        <w:t xml:space="preserve"> </w:t>
      </w:r>
      <w:r w:rsidRPr="00F7066C">
        <w:rPr>
          <w:rFonts w:ascii="Times New Roman" w:hAnsi="Times New Roman" w:cs="Times New Roman"/>
        </w:rPr>
        <w:t>Такая установка получила название</w:t>
      </w:r>
      <w:r w:rsidRPr="00F7066C">
        <w:rPr>
          <w:rFonts w:ascii="Times New Roman" w:hAnsi="Times New Roman" w:cs="Times New Roman"/>
          <w:i/>
        </w:rPr>
        <w:t xml:space="preserve"> </w:t>
      </w:r>
      <w:r w:rsidRPr="00F7066C">
        <w:rPr>
          <w:rFonts w:ascii="Times New Roman" w:hAnsi="Times New Roman" w:cs="Times New Roman"/>
          <w:b/>
          <w:u w:val="single"/>
        </w:rPr>
        <w:t>рационализма,</w:t>
      </w:r>
      <w:r w:rsidRPr="00F7066C">
        <w:rPr>
          <w:rFonts w:ascii="Times New Roman" w:hAnsi="Times New Roman" w:cs="Times New Roman"/>
          <w:i/>
        </w:rPr>
        <w:t xml:space="preserve"> </w:t>
      </w: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т.е. направление в теории познания, считающее разум основой познания  и критерием истинности научных положений.</w:t>
      </w: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>Вся Ф.Н.</w:t>
      </w:r>
      <w:proofErr w:type="gramStart"/>
      <w:r w:rsidRPr="00F7066C">
        <w:rPr>
          <w:rFonts w:ascii="Times New Roman" w:hAnsi="Times New Roman" w:cs="Times New Roman"/>
        </w:rPr>
        <w:t>в</w:t>
      </w:r>
      <w:proofErr w:type="gramEnd"/>
      <w:r w:rsidRPr="00F7066C">
        <w:rPr>
          <w:rFonts w:ascii="Times New Roman" w:hAnsi="Times New Roman" w:cs="Times New Roman"/>
        </w:rPr>
        <w:t xml:space="preserve">. была своеобразным диалогом, спором эмпиризма и рационализма. </w:t>
      </w: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 xml:space="preserve"> </w:t>
      </w:r>
      <w:r w:rsidRPr="00F7066C">
        <w:rPr>
          <w:rFonts w:ascii="Times New Roman" w:hAnsi="Times New Roman" w:cs="Times New Roman"/>
        </w:rPr>
        <w:t xml:space="preserve">У истоков этих направлений стоят два мыслителя – </w:t>
      </w:r>
      <w:proofErr w:type="spellStart"/>
      <w:r w:rsidRPr="00F7066C">
        <w:rPr>
          <w:rFonts w:ascii="Times New Roman" w:hAnsi="Times New Roman" w:cs="Times New Roman"/>
          <w:b/>
        </w:rPr>
        <w:t>Фрэнсис</w:t>
      </w:r>
      <w:proofErr w:type="spellEnd"/>
      <w:r w:rsidRPr="00F7066C">
        <w:rPr>
          <w:rFonts w:ascii="Times New Roman" w:hAnsi="Times New Roman" w:cs="Times New Roman"/>
          <w:b/>
        </w:rPr>
        <w:t xml:space="preserve"> Бэкон</w:t>
      </w:r>
      <w:r w:rsidRPr="00F7066C">
        <w:rPr>
          <w:rFonts w:ascii="Times New Roman" w:hAnsi="Times New Roman" w:cs="Times New Roman"/>
        </w:rPr>
        <w:t xml:space="preserve"> и</w:t>
      </w:r>
      <w:r w:rsidR="00000950"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  <w:b/>
        </w:rPr>
        <w:t>Рене Декарт.</w:t>
      </w:r>
    </w:p>
    <w:p w:rsidR="00000950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>1.</w:t>
      </w:r>
      <w:r w:rsidRPr="00F7066C">
        <w:rPr>
          <w:rFonts w:ascii="Times New Roman" w:hAnsi="Times New Roman" w:cs="Times New Roman"/>
          <w:i/>
          <w:u w:val="single"/>
        </w:rPr>
        <w:t>Фрэнсис Бэкон</w:t>
      </w:r>
      <w:r w:rsidRPr="00F7066C">
        <w:rPr>
          <w:rFonts w:ascii="Times New Roman" w:hAnsi="Times New Roman" w:cs="Times New Roman"/>
        </w:rPr>
        <w:t>, английский мыслитель, родоначальник эмпиризма, основатель опытной науки Нового времени.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5F04D5" w:rsidRPr="00F7066C" w:rsidRDefault="00000950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 Он предложил обширную программу </w:t>
      </w:r>
      <w:r w:rsidR="0009392F" w:rsidRPr="00F7066C">
        <w:rPr>
          <w:rFonts w:ascii="Times New Roman" w:hAnsi="Times New Roman" w:cs="Times New Roman"/>
          <w:i/>
        </w:rPr>
        <w:t>перестройки науки, предложил новую классификацию наук.</w:t>
      </w:r>
      <w:r w:rsidR="005F04D5" w:rsidRPr="00F7066C">
        <w:rPr>
          <w:rFonts w:ascii="Times New Roman" w:hAnsi="Times New Roman" w:cs="Times New Roman"/>
        </w:rPr>
        <w:t xml:space="preserve"> </w:t>
      </w:r>
      <w:r w:rsidR="0009392F" w:rsidRPr="00F7066C">
        <w:rPr>
          <w:rFonts w:ascii="Times New Roman" w:hAnsi="Times New Roman" w:cs="Times New Roman"/>
          <w:i/>
        </w:rPr>
        <w:t xml:space="preserve">Ф.Б. выделил основные способности человеческой души: </w:t>
      </w:r>
      <w:r w:rsidR="0009392F" w:rsidRPr="00F7066C">
        <w:rPr>
          <w:rFonts w:ascii="Times New Roman" w:hAnsi="Times New Roman" w:cs="Times New Roman"/>
          <w:b/>
          <w:i/>
        </w:rPr>
        <w:t>память, воображение и разум</w:t>
      </w:r>
      <w:r w:rsidR="0009392F" w:rsidRPr="00F7066C">
        <w:rPr>
          <w:rFonts w:ascii="Times New Roman" w:hAnsi="Times New Roman" w:cs="Times New Roman"/>
          <w:i/>
        </w:rPr>
        <w:t xml:space="preserve">. Этим человеческим способностям он соответственно выделил три науки: </w:t>
      </w:r>
      <w:r w:rsidR="0009392F" w:rsidRPr="00F7066C">
        <w:rPr>
          <w:rFonts w:ascii="Times New Roman" w:hAnsi="Times New Roman" w:cs="Times New Roman"/>
          <w:b/>
          <w:i/>
        </w:rPr>
        <w:t xml:space="preserve">историю, поэзию и философию. </w:t>
      </w:r>
      <w:r w:rsidR="0009392F" w:rsidRPr="00F7066C">
        <w:rPr>
          <w:rFonts w:ascii="Times New Roman" w:hAnsi="Times New Roman" w:cs="Times New Roman"/>
          <w:i/>
        </w:rPr>
        <w:t>В область философии Ф.Б. включал такие науки как физику, астрономию и т.п.</w:t>
      </w:r>
      <w:r w:rsidR="0009392F" w:rsidRPr="00F7066C">
        <w:rPr>
          <w:rFonts w:ascii="Times New Roman" w:hAnsi="Times New Roman" w:cs="Times New Roman"/>
        </w:rPr>
        <w:t xml:space="preserve"> </w:t>
      </w:r>
      <w:r w:rsidR="0009392F" w:rsidRPr="00F7066C">
        <w:rPr>
          <w:rFonts w:ascii="Times New Roman" w:hAnsi="Times New Roman" w:cs="Times New Roman"/>
          <w:i/>
        </w:rPr>
        <w:t>Высшей задачей всех наук является</w:t>
      </w:r>
      <w:r w:rsidR="0009392F" w:rsidRPr="00F7066C">
        <w:rPr>
          <w:rFonts w:ascii="Times New Roman" w:hAnsi="Times New Roman" w:cs="Times New Roman"/>
        </w:rPr>
        <w:t xml:space="preserve"> </w:t>
      </w:r>
      <w:r w:rsidR="0009392F" w:rsidRPr="00F7066C">
        <w:rPr>
          <w:rFonts w:ascii="Times New Roman" w:hAnsi="Times New Roman" w:cs="Times New Roman"/>
          <w:b/>
          <w:i/>
        </w:rPr>
        <w:t xml:space="preserve">господство над природой и усовершенствование человеческой жизни. </w:t>
      </w:r>
      <w:r w:rsidR="0009392F" w:rsidRPr="00F7066C">
        <w:rPr>
          <w:rFonts w:ascii="Times New Roman" w:hAnsi="Times New Roman" w:cs="Times New Roman"/>
        </w:rPr>
        <w:t xml:space="preserve"> </w:t>
      </w:r>
      <w:r w:rsidR="0009392F" w:rsidRPr="00F7066C">
        <w:rPr>
          <w:rFonts w:ascii="Times New Roman" w:hAnsi="Times New Roman" w:cs="Times New Roman"/>
          <w:i/>
        </w:rPr>
        <w:t xml:space="preserve">А критерием успехов являются практические результаты, к которым они приводят. </w:t>
      </w:r>
    </w:p>
    <w:p w:rsidR="005F04D5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lastRenderedPageBreak/>
        <w:t xml:space="preserve">Ф.Б. различал в науке </w:t>
      </w:r>
      <w:r w:rsidRPr="00F7066C">
        <w:rPr>
          <w:rFonts w:ascii="Times New Roman" w:hAnsi="Times New Roman" w:cs="Times New Roman"/>
          <w:b/>
          <w:u w:val="single"/>
        </w:rPr>
        <w:t>два вида опытов</w:t>
      </w:r>
      <w:r w:rsidRPr="00F7066C">
        <w:rPr>
          <w:rFonts w:ascii="Times New Roman" w:hAnsi="Times New Roman" w:cs="Times New Roman"/>
          <w:i/>
        </w:rPr>
        <w:t xml:space="preserve">: </w:t>
      </w:r>
      <w:r w:rsidRPr="00F7066C">
        <w:rPr>
          <w:rFonts w:ascii="Times New Roman" w:hAnsi="Times New Roman" w:cs="Times New Roman"/>
          <w:b/>
        </w:rPr>
        <w:t>плодоносные</w:t>
      </w:r>
      <w:r w:rsidRPr="00F7066C">
        <w:rPr>
          <w:rFonts w:ascii="Times New Roman" w:hAnsi="Times New Roman" w:cs="Times New Roman"/>
          <w:i/>
        </w:rPr>
        <w:t xml:space="preserve"> </w:t>
      </w:r>
      <w:r w:rsidRPr="00F7066C">
        <w:rPr>
          <w:rFonts w:ascii="Times New Roman" w:hAnsi="Times New Roman" w:cs="Times New Roman"/>
        </w:rPr>
        <w:t xml:space="preserve">(это те, которые приносят непосредственную пользу человеку) и </w:t>
      </w:r>
      <w:r w:rsidRPr="00F7066C">
        <w:rPr>
          <w:rFonts w:ascii="Times New Roman" w:hAnsi="Times New Roman" w:cs="Times New Roman"/>
          <w:b/>
        </w:rPr>
        <w:t>светоносные</w:t>
      </w:r>
      <w:r w:rsidRPr="00F7066C">
        <w:rPr>
          <w:rFonts w:ascii="Times New Roman" w:hAnsi="Times New Roman" w:cs="Times New Roman"/>
        </w:rPr>
        <w:t xml:space="preserve"> (это такие, цель которых состоит в познании глубинных связей природы, законов явлений, свойств веществ).</w:t>
      </w:r>
      <w:r w:rsidRPr="00F7066C">
        <w:rPr>
          <w:rFonts w:ascii="Times New Roman" w:hAnsi="Times New Roman" w:cs="Times New Roman"/>
          <w:i/>
        </w:rPr>
        <w:t xml:space="preserve"> </w:t>
      </w:r>
      <w:r w:rsidRPr="00F7066C">
        <w:rPr>
          <w:rFonts w:ascii="Times New Roman" w:hAnsi="Times New Roman" w:cs="Times New Roman"/>
        </w:rPr>
        <w:t xml:space="preserve">Бэкон считал второй вид опытов более ценным, т.к. без их результатов невозможно осуществить плодоносные опыты. 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5F04D5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 xml:space="preserve">До Ф.Бэкона в науке господствовал метод исследования </w:t>
      </w:r>
      <w:r w:rsidRPr="00F7066C">
        <w:rPr>
          <w:rFonts w:ascii="Times New Roman" w:hAnsi="Times New Roman" w:cs="Times New Roman"/>
          <w:b/>
          <w:i/>
        </w:rPr>
        <w:t>дедукции</w:t>
      </w:r>
      <w:r w:rsidR="005F04D5" w:rsidRPr="00F7066C">
        <w:rPr>
          <w:rFonts w:ascii="Times New Roman" w:hAnsi="Times New Roman" w:cs="Times New Roman"/>
          <w:b/>
          <w:i/>
        </w:rPr>
        <w:t xml:space="preserve"> (от общего к частному)</w:t>
      </w:r>
      <w:r w:rsidRPr="00F7066C">
        <w:rPr>
          <w:rFonts w:ascii="Times New Roman" w:hAnsi="Times New Roman" w:cs="Times New Roman"/>
          <w:b/>
          <w:i/>
        </w:rPr>
        <w:t xml:space="preserve">, </w:t>
      </w:r>
      <w:r w:rsidRPr="00F7066C">
        <w:rPr>
          <w:rFonts w:ascii="Times New Roman" w:hAnsi="Times New Roman" w:cs="Times New Roman"/>
          <w:i/>
        </w:rPr>
        <w:t>который предлагал ещё Аристотель.</w:t>
      </w:r>
      <w:r w:rsidRPr="00F7066C">
        <w:rPr>
          <w:rFonts w:ascii="Times New Roman" w:hAnsi="Times New Roman" w:cs="Times New Roman"/>
        </w:rPr>
        <w:t xml:space="preserve"> К</w:t>
      </w:r>
      <w:r w:rsidRPr="00F7066C">
        <w:rPr>
          <w:rFonts w:ascii="Times New Roman" w:hAnsi="Times New Roman" w:cs="Times New Roman"/>
          <w:i/>
        </w:rPr>
        <w:t xml:space="preserve">ритически относясь к Аристотелю, Ф.Бэкон предлагал в </w:t>
      </w:r>
      <w:r w:rsidRPr="00F7066C">
        <w:rPr>
          <w:rFonts w:ascii="Times New Roman" w:hAnsi="Times New Roman" w:cs="Times New Roman"/>
        </w:rPr>
        <w:t xml:space="preserve">качестве основного метода науки </w:t>
      </w:r>
      <w:r w:rsidRPr="00F7066C">
        <w:rPr>
          <w:rFonts w:ascii="Times New Roman" w:hAnsi="Times New Roman" w:cs="Times New Roman"/>
          <w:b/>
          <w:i/>
        </w:rPr>
        <w:t>индукцию</w:t>
      </w:r>
      <w:r w:rsidRPr="00F7066C">
        <w:rPr>
          <w:rFonts w:ascii="Times New Roman" w:hAnsi="Times New Roman" w:cs="Times New Roman"/>
        </w:rPr>
        <w:t xml:space="preserve">, т.е. движение от </w:t>
      </w:r>
      <w:r w:rsidR="005F04D5" w:rsidRPr="00F7066C">
        <w:rPr>
          <w:rFonts w:ascii="Times New Roman" w:hAnsi="Times New Roman" w:cs="Times New Roman"/>
        </w:rPr>
        <w:t>частного (</w:t>
      </w:r>
      <w:r w:rsidRPr="00F7066C">
        <w:rPr>
          <w:rFonts w:ascii="Times New Roman" w:hAnsi="Times New Roman" w:cs="Times New Roman"/>
        </w:rPr>
        <w:t>единичного</w:t>
      </w:r>
      <w:r w:rsidR="005F04D5" w:rsidRPr="00F7066C">
        <w:rPr>
          <w:rFonts w:ascii="Times New Roman" w:hAnsi="Times New Roman" w:cs="Times New Roman"/>
        </w:rPr>
        <w:t>)</w:t>
      </w:r>
      <w:r w:rsidRPr="00F7066C">
        <w:rPr>
          <w:rFonts w:ascii="Times New Roman" w:hAnsi="Times New Roman" w:cs="Times New Roman"/>
        </w:rPr>
        <w:t xml:space="preserve"> к общему. </w:t>
      </w:r>
      <w:r w:rsidRPr="00F7066C">
        <w:rPr>
          <w:rFonts w:ascii="Times New Roman" w:hAnsi="Times New Roman" w:cs="Times New Roman"/>
          <w:i/>
        </w:rPr>
        <w:t>Изучение единичных фактов должно служить основой для обобщений, выработки научной теории. Только таким методом исследования можно открывать новые истины, а не топтаться на месте.</w:t>
      </w:r>
      <w:r w:rsidRPr="00F7066C">
        <w:rPr>
          <w:rFonts w:ascii="Times New Roman" w:hAnsi="Times New Roman" w:cs="Times New Roman"/>
        </w:rPr>
        <w:t xml:space="preserve"> 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5F04D5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 xml:space="preserve">Индукция </w:t>
      </w:r>
      <w:r w:rsidRPr="00F7066C">
        <w:rPr>
          <w:rFonts w:ascii="Times New Roman" w:hAnsi="Times New Roman" w:cs="Times New Roman"/>
        </w:rPr>
        <w:t xml:space="preserve">по Ф.Бэкону </w:t>
      </w:r>
      <w:r w:rsidRPr="00F7066C">
        <w:rPr>
          <w:rFonts w:ascii="Times New Roman" w:hAnsi="Times New Roman" w:cs="Times New Roman"/>
          <w:i/>
        </w:rPr>
        <w:t>может быть полной и неполной</w:t>
      </w:r>
      <w:r w:rsidRPr="00F7066C">
        <w:rPr>
          <w:rFonts w:ascii="Times New Roman" w:hAnsi="Times New Roman" w:cs="Times New Roman"/>
        </w:rPr>
        <w:t xml:space="preserve">. </w:t>
      </w:r>
      <w:r w:rsidRPr="00F7066C">
        <w:rPr>
          <w:rFonts w:ascii="Times New Roman" w:hAnsi="Times New Roman" w:cs="Times New Roman"/>
          <w:i/>
          <w:u w:val="single"/>
        </w:rPr>
        <w:t>Полная индукция</w:t>
      </w:r>
      <w:r w:rsidRPr="00F7066C">
        <w:rPr>
          <w:rFonts w:ascii="Times New Roman" w:hAnsi="Times New Roman" w:cs="Times New Roman"/>
        </w:rPr>
        <w:t xml:space="preserve"> – это идеал познания, означающая, что собраны абсолютно все  факты, относящиеся к области изучаемого явления (на практике это оказалось очень сложно). </w:t>
      </w:r>
      <w:r w:rsidRPr="00F7066C">
        <w:rPr>
          <w:rFonts w:ascii="Times New Roman" w:hAnsi="Times New Roman" w:cs="Times New Roman"/>
          <w:i/>
          <w:u w:val="single"/>
        </w:rPr>
        <w:t>Неполная индукция</w:t>
      </w:r>
      <w:r w:rsidRPr="00F7066C">
        <w:rPr>
          <w:rFonts w:ascii="Times New Roman" w:hAnsi="Times New Roman" w:cs="Times New Roman"/>
        </w:rPr>
        <w:t xml:space="preserve"> – более распространённый метод, когда обобщающие выводы строятся на материале  частичного или выборочного анализа того или иного опыта</w:t>
      </w:r>
      <w:r w:rsidR="005F04D5"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</w:rPr>
        <w:t xml:space="preserve">(но в таком знании сохраняется возможность ошибки). 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09392F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Поэтому главным шагом в реформе науки должно стать совершенствование методов обобщения, повышение надёжности неполной индукции. Для этого Ф.Бэкон разработал специальные таблицы, куда заносил данные конкретных научных наблюдений и экспериментов.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0C6EF6" w:rsidRDefault="0009392F" w:rsidP="000C6EF6">
      <w:pPr>
        <w:pStyle w:val="ind"/>
        <w:spacing w:before="0" w:beforeAutospacing="0" w:after="0" w:afterAutospacing="0"/>
        <w:ind w:firstLine="686"/>
        <w:jc w:val="both"/>
        <w:rPr>
          <w:sz w:val="22"/>
        </w:rPr>
      </w:pPr>
      <w:r w:rsidRPr="00F7066C">
        <w:rPr>
          <w:i/>
        </w:rPr>
        <w:t xml:space="preserve">Но Ф.Б. не отвергал и метод </w:t>
      </w:r>
      <w:r w:rsidRPr="00F7066C">
        <w:rPr>
          <w:b/>
          <w:i/>
        </w:rPr>
        <w:t>дедукции,</w:t>
      </w:r>
      <w:r w:rsidRPr="00F7066C">
        <w:t xml:space="preserve"> он предп</w:t>
      </w:r>
      <w:r w:rsidR="005F04D5" w:rsidRPr="00F7066C">
        <w:t>олагал их совместное существова</w:t>
      </w:r>
      <w:r w:rsidRPr="00F7066C">
        <w:t xml:space="preserve">ние для открытия истины. </w:t>
      </w:r>
      <w:r w:rsidRPr="00F7066C">
        <w:rPr>
          <w:i/>
        </w:rPr>
        <w:t xml:space="preserve">Чтобы осуществить реформу науки, Ф.Бэкон предлагал очистить разум человека от множественных заблуждений. </w:t>
      </w:r>
      <w:r w:rsidRPr="00F7066C">
        <w:rPr>
          <w:b/>
        </w:rPr>
        <w:t>Эти препятствия</w:t>
      </w:r>
      <w:r w:rsidRPr="00F7066C">
        <w:t xml:space="preserve"> на пути познания он называл </w:t>
      </w:r>
      <w:r w:rsidRPr="00F7066C">
        <w:rPr>
          <w:b/>
        </w:rPr>
        <w:t>идолами</w:t>
      </w:r>
      <w:r w:rsidR="00F7066C">
        <w:rPr>
          <w:b/>
        </w:rPr>
        <w:t xml:space="preserve"> (призраками)</w:t>
      </w:r>
      <w:r w:rsidRPr="00F7066C">
        <w:rPr>
          <w:b/>
        </w:rPr>
        <w:t xml:space="preserve">: </w:t>
      </w:r>
      <w:r w:rsidR="000C6EF6">
        <w:rPr>
          <w:i/>
          <w:iCs/>
          <w:sz w:val="22"/>
        </w:rPr>
        <w:t>Идолами рода</w:t>
      </w:r>
      <w:r w:rsidR="000C6EF6">
        <w:rPr>
          <w:sz w:val="22"/>
        </w:rPr>
        <w:t xml:space="preserve"> Бекон считал ложные представления о мире, которые присущи всему человеческому роду и являются результатом ограниченности человеческого ума и органов чувств. Эта ограниченность чаще всего проявляется в наделении природных явлений человеческими характеристиками, </w:t>
      </w:r>
      <w:proofErr w:type="spellStart"/>
      <w:r w:rsidR="000C6EF6">
        <w:rPr>
          <w:sz w:val="22"/>
        </w:rPr>
        <w:t>примешивание</w:t>
      </w:r>
      <w:proofErr w:type="spellEnd"/>
      <w:r w:rsidR="000C6EF6">
        <w:rPr>
          <w:sz w:val="22"/>
        </w:rPr>
        <w:t xml:space="preserve"> к естественной природе своей собственной человеческой природы. Чтобы уменьшить вред, людям необходимо сопоставлять показания органов чу</w:t>
      </w:r>
      <w:proofErr w:type="gramStart"/>
      <w:r w:rsidR="000C6EF6">
        <w:rPr>
          <w:sz w:val="22"/>
        </w:rPr>
        <w:t>вств с пр</w:t>
      </w:r>
      <w:proofErr w:type="gramEnd"/>
      <w:r w:rsidR="000C6EF6">
        <w:rPr>
          <w:sz w:val="22"/>
        </w:rPr>
        <w:t xml:space="preserve">едметами окружающего мира и тем самым проверять их правильность. </w:t>
      </w:r>
    </w:p>
    <w:p w:rsidR="000C6EF6" w:rsidRDefault="000C6EF6" w:rsidP="000C6EF6">
      <w:pPr>
        <w:pStyle w:val="ind"/>
        <w:spacing w:before="0" w:beforeAutospacing="0" w:after="0" w:afterAutospacing="0"/>
        <w:ind w:firstLine="686"/>
        <w:jc w:val="both"/>
        <w:rPr>
          <w:sz w:val="22"/>
        </w:rPr>
      </w:pPr>
      <w:r>
        <w:rPr>
          <w:i/>
          <w:iCs/>
          <w:sz w:val="22"/>
        </w:rPr>
        <w:t>Идолами пещеры</w:t>
      </w:r>
      <w:r>
        <w:rPr>
          <w:sz w:val="22"/>
        </w:rPr>
        <w:t xml:space="preserve"> Бэкон называл искаженные представления о действительности, связанные с субъективностью восприятия окружающего мира. У каждого человека есть своя пещера свой субъективный внутренний мир, что накладывает отпечаток на все его суждения о вещах и процессах действительности. Неспособность человека выйти за пределы своей </w:t>
      </w:r>
      <w:proofErr w:type="gramStart"/>
      <w:r>
        <w:rPr>
          <w:sz w:val="22"/>
        </w:rPr>
        <w:t>субъективности</w:t>
      </w:r>
      <w:proofErr w:type="gramEnd"/>
      <w:r>
        <w:rPr>
          <w:sz w:val="22"/>
        </w:rPr>
        <w:t xml:space="preserve"> и есть причина данного вида заблуждений. </w:t>
      </w:r>
    </w:p>
    <w:p w:rsidR="000C6EF6" w:rsidRDefault="000C6EF6" w:rsidP="000C6EF6">
      <w:pPr>
        <w:pStyle w:val="ind"/>
        <w:spacing w:before="0" w:beforeAutospacing="0" w:after="0" w:afterAutospacing="0"/>
        <w:ind w:firstLine="686"/>
        <w:jc w:val="both"/>
        <w:rPr>
          <w:sz w:val="22"/>
        </w:rPr>
      </w:pPr>
      <w:r w:rsidRPr="000C6EF6">
        <w:rPr>
          <w:sz w:val="22"/>
          <w:u w:val="single"/>
        </w:rPr>
        <w:t xml:space="preserve">К </w:t>
      </w:r>
      <w:r w:rsidRPr="000C6EF6">
        <w:rPr>
          <w:i/>
          <w:iCs/>
          <w:sz w:val="22"/>
          <w:u w:val="single"/>
        </w:rPr>
        <w:t>идолам рынка</w:t>
      </w:r>
      <w:r w:rsidRPr="000C6EF6">
        <w:rPr>
          <w:sz w:val="22"/>
          <w:u w:val="single"/>
        </w:rPr>
        <w:t xml:space="preserve"> или </w:t>
      </w:r>
      <w:r w:rsidRPr="000C6EF6">
        <w:rPr>
          <w:i/>
          <w:iCs/>
          <w:sz w:val="22"/>
          <w:u w:val="single"/>
        </w:rPr>
        <w:t>площади</w:t>
      </w:r>
      <w:r>
        <w:rPr>
          <w:sz w:val="22"/>
        </w:rPr>
        <w:t xml:space="preserve"> Бекон относит ложные представления людей, порожденные неправильным употреблением слов. Люди в одни и те же слова часто вкладывают различный смысл, и это ведет к пустым спорам, что отвлекает людей от изучений явлений природы и правильного их понимания. </w:t>
      </w:r>
    </w:p>
    <w:p w:rsidR="000C6EF6" w:rsidRDefault="000C6EF6" w:rsidP="000C6EF6">
      <w:pPr>
        <w:pStyle w:val="ind"/>
        <w:spacing w:before="0" w:beforeAutospacing="0" w:after="0" w:afterAutospacing="0"/>
        <w:ind w:firstLine="686"/>
        <w:jc w:val="both"/>
        <w:rPr>
          <w:sz w:val="22"/>
        </w:rPr>
      </w:pPr>
      <w:r w:rsidRPr="000C6EF6">
        <w:rPr>
          <w:sz w:val="22"/>
          <w:u w:val="single"/>
        </w:rPr>
        <w:t xml:space="preserve">В категорию </w:t>
      </w:r>
      <w:r w:rsidRPr="000C6EF6">
        <w:rPr>
          <w:i/>
          <w:iCs/>
          <w:sz w:val="22"/>
          <w:u w:val="single"/>
        </w:rPr>
        <w:t>идолов театра</w:t>
      </w:r>
      <w:r>
        <w:rPr>
          <w:sz w:val="22"/>
        </w:rPr>
        <w:t xml:space="preserve"> Бекон включает ложные представления о мире, некритические заимствованные людьми из различных философских систем. Каждая философская система, по Бэкону, это сыгранная перед людьми драма или комедия. Сколько было создано в истории философских систем, столько было поставлено и сыграно драм и комедий, изображающих вымышленные миры. Люди же эти постановки принимали ''за чистую монету", ссылались на них в рассуждениях, брали их идеи в качестве руководящих правил для своей жизни. </w:t>
      </w:r>
    </w:p>
    <w:p w:rsidR="000C6EF6" w:rsidRDefault="000C6EF6" w:rsidP="000C6EF6">
      <w:pPr>
        <w:pStyle w:val="ind"/>
        <w:spacing w:before="0" w:beforeAutospacing="0" w:after="0" w:afterAutospacing="0"/>
        <w:ind w:firstLine="686"/>
        <w:jc w:val="both"/>
        <w:rPr>
          <w:sz w:val="22"/>
        </w:rPr>
      </w:pPr>
      <w:r w:rsidRPr="000C6EF6">
        <w:rPr>
          <w:sz w:val="22"/>
          <w:u w:val="single"/>
        </w:rPr>
        <w:t>Идолы рода и пещеры</w:t>
      </w:r>
      <w:r>
        <w:rPr>
          <w:sz w:val="22"/>
        </w:rPr>
        <w:t xml:space="preserve"> относятся к естественным свойствам индивида, и их преодоление возможно на пути самообразования и самовоспитания. Идолы рынка и театра приобретены умом. Они являются следствием господства над человеком прошлого опыта: авторитета церкви, мыслителей и т. д. Поэтому борьба с ними должна проходить через преобразование общественного сознания. </w:t>
      </w:r>
    </w:p>
    <w:p w:rsidR="00F7066C" w:rsidRDefault="00F7066C" w:rsidP="00F7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преодоления «призраков» - обращение к опыту и обработка его с помощью индукции.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b/>
        </w:rPr>
      </w:pP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Каждого идола Бэкон описал, говорил о том, что некоторые идолы неискоренимы, предупреждал учёных о том, чтобы помнили о них и не допускали ошибок. Методика Бэкона превзошла все ожидания науки вплоть до 19 века. В Новое время наука развивалась благодаря эмпирическим исследованиям, накоплению новых фактов, получению экспериментальных новых данных. Но Ф.Бэкон недостаточно оценивал роль гипотезы (это предположение) в развитии науки, когда из неё выводятся  различные следствия. Но, тем не менее, Ф.Бэкон провозгласил, что </w:t>
      </w:r>
      <w:r w:rsidRPr="00F7066C">
        <w:rPr>
          <w:rFonts w:ascii="Times New Roman" w:hAnsi="Times New Roman" w:cs="Times New Roman"/>
          <w:b/>
          <w:i/>
        </w:rPr>
        <w:t>«Знание – есть сила!»</w:t>
      </w:r>
      <w:r w:rsidRPr="00F7066C">
        <w:rPr>
          <w:rFonts w:ascii="Times New Roman" w:hAnsi="Times New Roman" w:cs="Times New Roman"/>
          <w:i/>
        </w:rPr>
        <w:t xml:space="preserve"> и тем самым обогнал своё время.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5F04D5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Ф.Бэкон в произведении </w:t>
      </w:r>
      <w:r w:rsidRPr="00F7066C">
        <w:rPr>
          <w:rFonts w:ascii="Times New Roman" w:hAnsi="Times New Roman" w:cs="Times New Roman"/>
          <w:u w:val="single"/>
        </w:rPr>
        <w:t>«Новая Атлантида»</w:t>
      </w:r>
      <w:r w:rsidRPr="00F7066C">
        <w:rPr>
          <w:rFonts w:ascii="Times New Roman" w:hAnsi="Times New Roman" w:cs="Times New Roman"/>
        </w:rPr>
        <w:t xml:space="preserve"> изобразил будущее государство, в котором наука и техника играют решающую роль. </w:t>
      </w:r>
    </w:p>
    <w:p w:rsidR="0009392F" w:rsidRPr="00F7066C" w:rsidRDefault="0009392F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Новая Атлантида – </w:t>
      </w:r>
      <w:proofErr w:type="gramStart"/>
      <w:r w:rsidRPr="00F7066C">
        <w:rPr>
          <w:rFonts w:ascii="Times New Roman" w:hAnsi="Times New Roman" w:cs="Times New Roman"/>
          <w:i/>
        </w:rPr>
        <w:t>идеальное</w:t>
      </w:r>
      <w:proofErr w:type="gramEnd"/>
      <w:r w:rsidRPr="00F7066C">
        <w:rPr>
          <w:rFonts w:ascii="Times New Roman" w:hAnsi="Times New Roman" w:cs="Times New Roman"/>
          <w:i/>
        </w:rPr>
        <w:t xml:space="preserve"> об-во, существующее на острове в Тихом океане. Религия атлантов – христианство, которое они чудесным образом для себя открыли; ячейкой об-</w:t>
      </w:r>
      <w:proofErr w:type="spellStart"/>
      <w:r w:rsidRPr="00F7066C">
        <w:rPr>
          <w:rFonts w:ascii="Times New Roman" w:hAnsi="Times New Roman" w:cs="Times New Roman"/>
          <w:i/>
        </w:rPr>
        <w:t>ва</w:t>
      </w:r>
      <w:proofErr w:type="spellEnd"/>
      <w:r w:rsidRPr="00F7066C">
        <w:rPr>
          <w:rFonts w:ascii="Times New Roman" w:hAnsi="Times New Roman" w:cs="Times New Roman"/>
          <w:i/>
        </w:rPr>
        <w:t xml:space="preserve"> является семья; тип правления – монархия. Главным учреждением Новой Атлантиды является </w:t>
      </w:r>
      <w:r w:rsidRPr="00F7066C">
        <w:rPr>
          <w:rFonts w:ascii="Times New Roman" w:hAnsi="Times New Roman" w:cs="Times New Roman"/>
          <w:b/>
          <w:i/>
        </w:rPr>
        <w:t xml:space="preserve">«Дом Соломона», </w:t>
      </w:r>
      <w:r w:rsidRPr="00F7066C">
        <w:rPr>
          <w:rFonts w:ascii="Times New Roman" w:hAnsi="Times New Roman" w:cs="Times New Roman"/>
          <w:i/>
        </w:rPr>
        <w:t xml:space="preserve">что-то вроде Академии наук. </w:t>
      </w:r>
      <w:r w:rsidRPr="00F7066C">
        <w:rPr>
          <w:rFonts w:ascii="Times New Roman" w:hAnsi="Times New Roman" w:cs="Times New Roman"/>
          <w:i/>
        </w:rPr>
        <w:lastRenderedPageBreak/>
        <w:t>Из этого дома исходят научные открытия и изобретения, удивительные научно-технические достижения, поражающие жизнь человека: здесь и комнаты чудесного исцеления, и лодки для плавания под водой, и передача звуков на расстояние, и приспособления для оживления после смерти и т.д</w:t>
      </w:r>
      <w:proofErr w:type="gramStart"/>
      <w:r w:rsidRPr="00F7066C">
        <w:rPr>
          <w:rFonts w:ascii="Times New Roman" w:hAnsi="Times New Roman" w:cs="Times New Roman"/>
          <w:i/>
        </w:rPr>
        <w:t>.М</w:t>
      </w:r>
      <w:proofErr w:type="gramEnd"/>
      <w:r w:rsidRPr="00F7066C">
        <w:rPr>
          <w:rFonts w:ascii="Times New Roman" w:hAnsi="Times New Roman" w:cs="Times New Roman"/>
          <w:i/>
        </w:rPr>
        <w:t>ногие технические новшества осуществились на практике, другие остались в области фантазии, но все они свидетельствуют о вере Ф.Бэкона в силу человеческого разума, во всесилие науки.</w:t>
      </w:r>
    </w:p>
    <w:p w:rsidR="005F04D5" w:rsidRPr="00F7066C" w:rsidRDefault="0009392F" w:rsidP="00F7066C">
      <w:pPr>
        <w:spacing w:after="0" w:line="240" w:lineRule="auto"/>
        <w:rPr>
          <w:rFonts w:ascii="Times New Roman" w:hAnsi="Times New Roman" w:cs="Times New Roman"/>
          <w:b/>
        </w:rPr>
      </w:pPr>
      <w:r w:rsidRPr="00F7066C">
        <w:rPr>
          <w:rFonts w:ascii="Times New Roman" w:hAnsi="Times New Roman" w:cs="Times New Roman"/>
        </w:rPr>
        <w:t>2.</w:t>
      </w:r>
      <w:r w:rsidRPr="00F7066C">
        <w:rPr>
          <w:rFonts w:ascii="Times New Roman" w:hAnsi="Times New Roman" w:cs="Times New Roman"/>
          <w:b/>
        </w:rPr>
        <w:t xml:space="preserve">Рене Декарт, </w:t>
      </w:r>
    </w:p>
    <w:p w:rsidR="005F04D5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французский философ, математик, представитель </w:t>
      </w:r>
      <w:r w:rsidRPr="00F7066C">
        <w:rPr>
          <w:rFonts w:ascii="Times New Roman" w:hAnsi="Times New Roman" w:cs="Times New Roman"/>
          <w:b/>
        </w:rPr>
        <w:t>рационализма</w:t>
      </w:r>
      <w:r w:rsidRPr="00F7066C">
        <w:rPr>
          <w:rFonts w:ascii="Times New Roman" w:hAnsi="Times New Roman" w:cs="Times New Roman"/>
        </w:rPr>
        <w:t xml:space="preserve"> в философии, </w:t>
      </w:r>
    </w:p>
    <w:p w:rsidR="00A05CA9" w:rsidRPr="00F7066C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>так же как и Бэкон считал необходимым полностью пересмотреть накопленные ранее знания о мире и построить науку заново на основе научного метода. Такой метод может существовать, т.к. все науки взаимосвязаны.</w:t>
      </w:r>
      <w:r w:rsidRPr="00F7066C">
        <w:rPr>
          <w:rFonts w:ascii="Times New Roman" w:hAnsi="Times New Roman" w:cs="Times New Roman"/>
        </w:rPr>
        <w:t xml:space="preserve"> </w:t>
      </w:r>
      <w:r w:rsidR="00A05CA9"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  <w:i/>
        </w:rPr>
        <w:t>Декарт рассматривал все научные дисциплины как  ветви одного дерева, вырастающего из одного корня – философии. Стволом такого дерева является физика, а ветвями – конкретные науки.</w:t>
      </w:r>
      <w:r w:rsidRPr="00F7066C">
        <w:rPr>
          <w:rFonts w:ascii="Times New Roman" w:hAnsi="Times New Roman" w:cs="Times New Roman"/>
        </w:rPr>
        <w:t xml:space="preserve"> </w:t>
      </w:r>
    </w:p>
    <w:p w:rsidR="001F7C05" w:rsidRDefault="0009392F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</w:rPr>
        <w:t xml:space="preserve">В отличие от Бэкона Декарт утверждал, что чувственный опыт (эмпиризм) не способен дать достоверное знание, т.к. человек часто сталкивается с иллюзиями и галлюцинациями. Да и индукция как метод познания не даёт 100% гарантии истины выводов. </w:t>
      </w:r>
      <w:r w:rsidRPr="00F7066C">
        <w:rPr>
          <w:rFonts w:ascii="Times New Roman" w:hAnsi="Times New Roman" w:cs="Times New Roman"/>
          <w:b/>
          <w:i/>
        </w:rPr>
        <w:t xml:space="preserve">Поэтому индуктивное знание – </w:t>
      </w:r>
      <w:r w:rsidR="001F7C05" w:rsidRPr="00F7066C">
        <w:rPr>
          <w:rFonts w:ascii="Times New Roman" w:hAnsi="Times New Roman" w:cs="Times New Roman"/>
          <w:b/>
          <w:i/>
        </w:rPr>
        <w:t xml:space="preserve">вероятное, а не абсолютное. </w:t>
      </w:r>
      <w:r w:rsidR="001F7C05" w:rsidRPr="00F7066C">
        <w:rPr>
          <w:rFonts w:ascii="Times New Roman" w:hAnsi="Times New Roman" w:cs="Times New Roman"/>
        </w:rPr>
        <w:t xml:space="preserve">Поэтому Декарт считал </w:t>
      </w:r>
      <w:r w:rsidR="001F7C05" w:rsidRPr="00F7066C">
        <w:rPr>
          <w:rFonts w:ascii="Times New Roman" w:hAnsi="Times New Roman" w:cs="Times New Roman"/>
          <w:i/>
        </w:rPr>
        <w:t>дедукцию</w:t>
      </w:r>
      <w:r w:rsidR="001F7C05" w:rsidRPr="00F7066C">
        <w:rPr>
          <w:rFonts w:ascii="Times New Roman" w:hAnsi="Times New Roman" w:cs="Times New Roman"/>
        </w:rPr>
        <w:t xml:space="preserve"> более подходящим методом для научного познания. И </w:t>
      </w:r>
      <w:r w:rsidR="001F7C05" w:rsidRPr="00F7066C">
        <w:rPr>
          <w:rFonts w:ascii="Times New Roman" w:hAnsi="Times New Roman" w:cs="Times New Roman"/>
          <w:b/>
          <w:u w:val="single"/>
        </w:rPr>
        <w:t>первым правилом на пути</w:t>
      </w:r>
      <w:r w:rsidR="001F7C05" w:rsidRPr="00F7066C">
        <w:rPr>
          <w:rFonts w:ascii="Times New Roman" w:hAnsi="Times New Roman" w:cs="Times New Roman"/>
        </w:rPr>
        <w:t xml:space="preserve"> такого </w:t>
      </w:r>
      <w:r w:rsidR="001F7C05" w:rsidRPr="00F7066C">
        <w:rPr>
          <w:rFonts w:ascii="Times New Roman" w:hAnsi="Times New Roman" w:cs="Times New Roman"/>
          <w:b/>
          <w:u w:val="single"/>
        </w:rPr>
        <w:t>познания</w:t>
      </w:r>
      <w:r w:rsidR="001F7C05" w:rsidRPr="00F7066C">
        <w:rPr>
          <w:rFonts w:ascii="Times New Roman" w:hAnsi="Times New Roman" w:cs="Times New Roman"/>
        </w:rPr>
        <w:t xml:space="preserve"> Декарт считал </w:t>
      </w:r>
      <w:r w:rsidR="001F7C05" w:rsidRPr="00F7066C">
        <w:rPr>
          <w:rFonts w:ascii="Times New Roman" w:hAnsi="Times New Roman" w:cs="Times New Roman"/>
          <w:b/>
        </w:rPr>
        <w:t>СОМНЕНИЕ,</w:t>
      </w:r>
      <w:r w:rsidR="001F7C05" w:rsidRPr="00F7066C">
        <w:rPr>
          <w:rFonts w:ascii="Times New Roman" w:hAnsi="Times New Roman" w:cs="Times New Roman"/>
        </w:rPr>
        <w:t xml:space="preserve"> т.е. прежде чем  начинать исследование чего бы то ни было, надо усомниться во всём.</w:t>
      </w: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1C028A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</w:rPr>
      </w:pPr>
    </w:p>
    <w:p w:rsidR="001F7C05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Такой подход помогает очистить науку от веры в ложные авторитеты, критически отнестись к накопленному знанию. В чём человек может не сомневаться? Что для него является несомненным? </w:t>
      </w:r>
      <w:r w:rsidRPr="00F7066C">
        <w:rPr>
          <w:rFonts w:ascii="Times New Roman" w:hAnsi="Times New Roman" w:cs="Times New Roman"/>
          <w:b/>
          <w:i/>
        </w:rPr>
        <w:t>Только факт самого сомнения</w:t>
      </w:r>
      <w:r w:rsidRPr="00F7066C">
        <w:rPr>
          <w:rFonts w:ascii="Times New Roman" w:hAnsi="Times New Roman" w:cs="Times New Roman"/>
          <w:i/>
        </w:rPr>
        <w:t xml:space="preserve">. </w:t>
      </w:r>
      <w:r w:rsidRPr="00F7066C">
        <w:rPr>
          <w:rFonts w:ascii="Times New Roman" w:hAnsi="Times New Roman" w:cs="Times New Roman"/>
          <w:i/>
          <w:u w:val="single"/>
        </w:rPr>
        <w:t>Но сомнение – это акт мышления человека.</w:t>
      </w:r>
      <w:r w:rsidRPr="00F7066C">
        <w:rPr>
          <w:rFonts w:ascii="Times New Roman" w:hAnsi="Times New Roman" w:cs="Times New Roman"/>
          <w:i/>
        </w:rPr>
        <w:t xml:space="preserve"> А может ли мыслить то, что не существует? Нет,- утверждал Декарт.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821FDD" w:rsidRPr="00F7066C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t xml:space="preserve"> Значит, </w:t>
      </w:r>
      <w:r w:rsidRPr="00F7066C">
        <w:rPr>
          <w:rFonts w:ascii="Times New Roman" w:hAnsi="Times New Roman" w:cs="Times New Roman"/>
          <w:b/>
          <w:u w:val="single"/>
        </w:rPr>
        <w:t>я мыслю</w:t>
      </w:r>
      <w:r w:rsidRPr="00F7066C">
        <w:rPr>
          <w:rFonts w:ascii="Times New Roman" w:hAnsi="Times New Roman" w:cs="Times New Roman"/>
        </w:rPr>
        <w:t xml:space="preserve">, а, следовательно, </w:t>
      </w:r>
      <w:r w:rsidRPr="00F7066C">
        <w:rPr>
          <w:rFonts w:ascii="Times New Roman" w:hAnsi="Times New Roman" w:cs="Times New Roman"/>
          <w:b/>
          <w:u w:val="single"/>
        </w:rPr>
        <w:t xml:space="preserve">я существую!  </w:t>
      </w:r>
      <w:r w:rsidRPr="00F7066C">
        <w:rPr>
          <w:rFonts w:ascii="Times New Roman" w:hAnsi="Times New Roman" w:cs="Times New Roman"/>
        </w:rPr>
        <w:t xml:space="preserve">Получается, что мышление, представления, суждения, сознание </w:t>
      </w:r>
      <w:r w:rsidRPr="00F7066C">
        <w:rPr>
          <w:rFonts w:ascii="Times New Roman" w:hAnsi="Times New Roman" w:cs="Times New Roman"/>
          <w:i/>
        </w:rPr>
        <w:t>– несомненные реальности</w:t>
      </w:r>
      <w:r w:rsidRPr="00F7066C">
        <w:rPr>
          <w:rFonts w:ascii="Times New Roman" w:hAnsi="Times New Roman" w:cs="Times New Roman"/>
        </w:rPr>
        <w:t xml:space="preserve"> или </w:t>
      </w:r>
      <w:r w:rsidRPr="00F7066C">
        <w:rPr>
          <w:rFonts w:ascii="Times New Roman" w:hAnsi="Times New Roman" w:cs="Times New Roman"/>
          <w:b/>
          <w:i/>
        </w:rPr>
        <w:t>врождённые идеи,</w:t>
      </w:r>
      <w:r w:rsidRPr="00F7066C">
        <w:rPr>
          <w:rFonts w:ascii="Times New Roman" w:hAnsi="Times New Roman" w:cs="Times New Roman"/>
          <w:i/>
        </w:rPr>
        <w:t xml:space="preserve"> которые даны нам интуитивно. </w:t>
      </w:r>
    </w:p>
    <w:p w:rsidR="001F7C05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>В число таких идей Дека</w:t>
      </w:r>
      <w:proofErr w:type="gramStart"/>
      <w:r w:rsidRPr="00F7066C">
        <w:rPr>
          <w:rFonts w:ascii="Times New Roman" w:hAnsi="Times New Roman" w:cs="Times New Roman"/>
          <w:i/>
        </w:rPr>
        <w:t>рт вкл</w:t>
      </w:r>
      <w:proofErr w:type="gramEnd"/>
      <w:r w:rsidRPr="00F7066C">
        <w:rPr>
          <w:rFonts w:ascii="Times New Roman" w:hAnsi="Times New Roman" w:cs="Times New Roman"/>
          <w:i/>
        </w:rPr>
        <w:t xml:space="preserve">ючил существование мира, Бога, чисел, длительности и т.д. Он приводил примеры врождённого знания: целое  больше части; линия состоит из точек; все тела протяжённы. 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i/>
        </w:rPr>
      </w:pPr>
    </w:p>
    <w:p w:rsidR="001C028A" w:rsidRDefault="001F7C05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  <w:u w:val="single"/>
        </w:rPr>
        <w:t>Вторым правилом</w:t>
      </w:r>
      <w:r w:rsidRPr="00F7066C">
        <w:rPr>
          <w:rFonts w:ascii="Times New Roman" w:hAnsi="Times New Roman" w:cs="Times New Roman"/>
        </w:rPr>
        <w:t xml:space="preserve"> Декарта было раздел</w:t>
      </w:r>
      <w:r w:rsidR="00821FDD" w:rsidRPr="00F7066C">
        <w:rPr>
          <w:rFonts w:ascii="Times New Roman" w:hAnsi="Times New Roman" w:cs="Times New Roman"/>
        </w:rPr>
        <w:t>ение проблемы на столько частей</w:t>
      </w:r>
      <w:r w:rsidRPr="00F7066C">
        <w:rPr>
          <w:rFonts w:ascii="Times New Roman" w:hAnsi="Times New Roman" w:cs="Times New Roman"/>
        </w:rPr>
        <w:t>,</w:t>
      </w:r>
      <w:r w:rsidR="00821FDD"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</w:rPr>
        <w:t xml:space="preserve">сколько возможно; </w:t>
      </w:r>
    </w:p>
    <w:p w:rsidR="00821FDD" w:rsidRPr="00F7066C" w:rsidRDefault="001F7C05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  <w:u w:val="single"/>
        </w:rPr>
        <w:t>Третье правило</w:t>
      </w:r>
      <w:r w:rsidRPr="00F7066C">
        <w:rPr>
          <w:rFonts w:ascii="Times New Roman" w:hAnsi="Times New Roman" w:cs="Times New Roman"/>
        </w:rPr>
        <w:t xml:space="preserve">: располагать мысли в определённом порядке: от </w:t>
      </w:r>
      <w:proofErr w:type="gramStart"/>
      <w:r w:rsidRPr="00F7066C">
        <w:rPr>
          <w:rFonts w:ascii="Times New Roman" w:hAnsi="Times New Roman" w:cs="Times New Roman"/>
        </w:rPr>
        <w:t>простого</w:t>
      </w:r>
      <w:proofErr w:type="gramEnd"/>
      <w:r w:rsidRPr="00F7066C">
        <w:rPr>
          <w:rFonts w:ascii="Times New Roman" w:hAnsi="Times New Roman" w:cs="Times New Roman"/>
        </w:rPr>
        <w:t xml:space="preserve"> к сложному; </w:t>
      </w:r>
    </w:p>
    <w:p w:rsidR="001C028A" w:rsidRDefault="001F7C05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b/>
          <w:u w:val="single"/>
        </w:rPr>
        <w:t>Четвёртое правило</w:t>
      </w:r>
      <w:r w:rsidRPr="00F7066C">
        <w:rPr>
          <w:rFonts w:ascii="Times New Roman" w:hAnsi="Times New Roman" w:cs="Times New Roman"/>
        </w:rPr>
        <w:t>: делать полные перечни и  всеохватывающие обзоры, чтобы ничего не пропустить.</w:t>
      </w:r>
    </w:p>
    <w:p w:rsidR="00821FDD" w:rsidRPr="00F7066C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t xml:space="preserve"> </w:t>
      </w:r>
      <w:r w:rsidRPr="00F7066C">
        <w:rPr>
          <w:rFonts w:ascii="Times New Roman" w:hAnsi="Times New Roman" w:cs="Times New Roman"/>
          <w:i/>
        </w:rPr>
        <w:t xml:space="preserve"> </w:t>
      </w:r>
    </w:p>
    <w:p w:rsidR="001F7C05" w:rsidRPr="00F7066C" w:rsidRDefault="001F7C05" w:rsidP="00F7066C">
      <w:pPr>
        <w:spacing w:after="0" w:line="240" w:lineRule="auto"/>
        <w:rPr>
          <w:rFonts w:ascii="Times New Roman" w:hAnsi="Times New Roman" w:cs="Times New Roman"/>
        </w:rPr>
      </w:pPr>
      <w:r w:rsidRPr="00F7066C">
        <w:rPr>
          <w:rFonts w:ascii="Times New Roman" w:hAnsi="Times New Roman" w:cs="Times New Roman"/>
          <w:i/>
        </w:rPr>
        <w:t xml:space="preserve">Итак, начиная с сомнения и руководствуясь правилами, можно построить истинные научные теории. Сам Декарт добился больших успехов в различных областях наук: он сформулировал законы инерции, преломления и отражения лучей; отверг представление о теплоте как жидкости (теорию «теплорода») и создал, по сути, кинетическую теорию теплоты; дал жизнь аналитической геометрии; ввёл использование в математике и физике оси координат </w:t>
      </w:r>
      <w:r w:rsidRPr="00F7066C">
        <w:rPr>
          <w:rFonts w:ascii="Times New Roman" w:hAnsi="Times New Roman" w:cs="Times New Roman"/>
          <w:i/>
          <w:lang w:val="en-US"/>
        </w:rPr>
        <w:t>X</w:t>
      </w:r>
      <w:r w:rsidRPr="00F7066C">
        <w:rPr>
          <w:rFonts w:ascii="Times New Roman" w:hAnsi="Times New Roman" w:cs="Times New Roman"/>
          <w:i/>
        </w:rPr>
        <w:t>,</w:t>
      </w:r>
      <w:r w:rsidRPr="00F7066C">
        <w:rPr>
          <w:rFonts w:ascii="Times New Roman" w:hAnsi="Times New Roman" w:cs="Times New Roman"/>
          <w:i/>
          <w:lang w:val="en-US"/>
        </w:rPr>
        <w:t>Y</w:t>
      </w:r>
      <w:r w:rsidRPr="00F7066C">
        <w:rPr>
          <w:rFonts w:ascii="Times New Roman" w:hAnsi="Times New Roman" w:cs="Times New Roman"/>
          <w:i/>
        </w:rPr>
        <w:t>,</w:t>
      </w:r>
      <w:r w:rsidRPr="00F7066C">
        <w:rPr>
          <w:rFonts w:ascii="Times New Roman" w:hAnsi="Times New Roman" w:cs="Times New Roman"/>
          <w:i/>
          <w:lang w:val="en-US"/>
        </w:rPr>
        <w:t>Z</w:t>
      </w:r>
      <w:r w:rsidRPr="00F7066C">
        <w:rPr>
          <w:rFonts w:ascii="Times New Roman" w:hAnsi="Times New Roman" w:cs="Times New Roman"/>
          <w:i/>
        </w:rPr>
        <w:t>; создал теорию, объясняющую образование и движение небесных тел вихревым движением частиц материи («вихри Декарта); заложил основы для изучения условных рефлексов у животных и т.д.</w:t>
      </w:r>
    </w:p>
    <w:p w:rsidR="001F7C05" w:rsidRPr="00F7066C" w:rsidRDefault="00821FDD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</w:rPr>
        <w:t xml:space="preserve">Декарт </w:t>
      </w:r>
      <w:r w:rsidR="001F7C05" w:rsidRPr="00F7066C">
        <w:rPr>
          <w:rFonts w:ascii="Times New Roman" w:hAnsi="Times New Roman" w:cs="Times New Roman"/>
        </w:rPr>
        <w:t xml:space="preserve">является представителем </w:t>
      </w:r>
      <w:r w:rsidR="001F7C05" w:rsidRPr="00F7066C">
        <w:rPr>
          <w:rFonts w:ascii="Times New Roman" w:hAnsi="Times New Roman" w:cs="Times New Roman"/>
          <w:b/>
          <w:u w:val="single"/>
        </w:rPr>
        <w:t xml:space="preserve">дуализма </w:t>
      </w:r>
      <w:r w:rsidR="001F7C05" w:rsidRPr="00F7066C">
        <w:rPr>
          <w:rFonts w:ascii="Times New Roman" w:hAnsi="Times New Roman" w:cs="Times New Roman"/>
        </w:rPr>
        <w:t>в философии</w:t>
      </w:r>
      <w:r w:rsidR="001F7C05" w:rsidRPr="00F7066C">
        <w:rPr>
          <w:rFonts w:ascii="Times New Roman" w:hAnsi="Times New Roman" w:cs="Times New Roman"/>
          <w:b/>
        </w:rPr>
        <w:t xml:space="preserve">. </w:t>
      </w:r>
      <w:r w:rsidR="001F7C05" w:rsidRPr="00F7066C">
        <w:rPr>
          <w:rFonts w:ascii="Times New Roman" w:hAnsi="Times New Roman" w:cs="Times New Roman"/>
          <w:b/>
          <w:i/>
        </w:rPr>
        <w:t>Дуализм</w:t>
      </w:r>
      <w:r w:rsidR="001F7C05" w:rsidRPr="00F7066C">
        <w:rPr>
          <w:rFonts w:ascii="Times New Roman" w:hAnsi="Times New Roman" w:cs="Times New Roman"/>
          <w:i/>
        </w:rPr>
        <w:t xml:space="preserve"> – это философская позиция признающая наличие двух противоположных начал бытия, субстанций </w:t>
      </w:r>
      <w:r w:rsidR="001F7C05" w:rsidRPr="00F7066C">
        <w:rPr>
          <w:rFonts w:ascii="Times New Roman" w:hAnsi="Times New Roman" w:cs="Times New Roman"/>
          <w:b/>
          <w:i/>
        </w:rPr>
        <w:t>(материальной</w:t>
      </w:r>
      <w:r w:rsidRPr="00F7066C">
        <w:rPr>
          <w:rFonts w:ascii="Times New Roman" w:hAnsi="Times New Roman" w:cs="Times New Roman"/>
          <w:b/>
          <w:i/>
        </w:rPr>
        <w:t xml:space="preserve"> (природу) </w:t>
      </w:r>
      <w:r w:rsidR="001F7C05" w:rsidRPr="00F7066C">
        <w:rPr>
          <w:rFonts w:ascii="Times New Roman" w:hAnsi="Times New Roman" w:cs="Times New Roman"/>
          <w:b/>
          <w:i/>
        </w:rPr>
        <w:t xml:space="preserve"> и духовной</w:t>
      </w:r>
      <w:r w:rsidRPr="00F7066C">
        <w:rPr>
          <w:rFonts w:ascii="Times New Roman" w:hAnsi="Times New Roman" w:cs="Times New Roman"/>
          <w:b/>
          <w:i/>
        </w:rPr>
        <w:t xml:space="preserve"> «мыслящей»</w:t>
      </w:r>
      <w:r w:rsidR="001F7C05" w:rsidRPr="00F7066C">
        <w:rPr>
          <w:rFonts w:ascii="Times New Roman" w:hAnsi="Times New Roman" w:cs="Times New Roman"/>
          <w:b/>
          <w:i/>
        </w:rPr>
        <w:t xml:space="preserve">). </w:t>
      </w:r>
    </w:p>
    <w:p w:rsidR="00821FDD" w:rsidRDefault="001F7C05" w:rsidP="00F706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7066C">
        <w:rPr>
          <w:rFonts w:ascii="Times New Roman" w:hAnsi="Times New Roman" w:cs="Times New Roman"/>
        </w:rPr>
        <w:t xml:space="preserve">Как Декарт объяснял происхождение Вселенной? Если в эпоху Средневековья в основе мировоззрения был </w:t>
      </w:r>
      <w:r w:rsidRPr="00F7066C">
        <w:rPr>
          <w:rFonts w:ascii="Times New Roman" w:hAnsi="Times New Roman" w:cs="Times New Roman"/>
          <w:b/>
          <w:u w:val="single"/>
        </w:rPr>
        <w:t>монотеизм</w:t>
      </w:r>
      <w:r w:rsidRPr="00F7066C">
        <w:rPr>
          <w:rFonts w:ascii="Times New Roman" w:hAnsi="Times New Roman" w:cs="Times New Roman"/>
        </w:rPr>
        <w:t xml:space="preserve">, в эпоху Возрождения – </w:t>
      </w:r>
      <w:r w:rsidRPr="00F7066C">
        <w:rPr>
          <w:rFonts w:ascii="Times New Roman" w:hAnsi="Times New Roman" w:cs="Times New Roman"/>
          <w:b/>
          <w:u w:val="single"/>
        </w:rPr>
        <w:t>пантеизм,</w:t>
      </w:r>
      <w:r w:rsidRPr="00F7066C">
        <w:rPr>
          <w:rFonts w:ascii="Times New Roman" w:hAnsi="Times New Roman" w:cs="Times New Roman"/>
        </w:rPr>
        <w:t xml:space="preserve"> то в Новое время появляется новый подход в понимании роли бога в мироздании – это </w:t>
      </w:r>
      <w:r w:rsidRPr="00F7066C">
        <w:rPr>
          <w:rFonts w:ascii="Times New Roman" w:hAnsi="Times New Roman" w:cs="Times New Roman"/>
          <w:b/>
          <w:u w:val="single"/>
        </w:rPr>
        <w:t>деизм</w:t>
      </w:r>
      <w:r w:rsidRPr="00F7066C">
        <w:rPr>
          <w:rFonts w:ascii="Times New Roman" w:hAnsi="Times New Roman" w:cs="Times New Roman"/>
          <w:b/>
        </w:rPr>
        <w:t xml:space="preserve">.   </w:t>
      </w:r>
      <w:r w:rsidRPr="00F7066C">
        <w:rPr>
          <w:rFonts w:ascii="Times New Roman" w:hAnsi="Times New Roman" w:cs="Times New Roman"/>
          <w:b/>
          <w:i/>
        </w:rPr>
        <w:t>Деизм</w:t>
      </w:r>
      <w:r w:rsidRPr="00F7066C">
        <w:rPr>
          <w:rFonts w:ascii="Times New Roman" w:hAnsi="Times New Roman" w:cs="Times New Roman"/>
          <w:i/>
        </w:rPr>
        <w:t xml:space="preserve"> – это такой подход к пониманию мира, сторонники которого признают, </w:t>
      </w:r>
      <w:r w:rsidRPr="00F7066C">
        <w:rPr>
          <w:rFonts w:ascii="Times New Roman" w:hAnsi="Times New Roman" w:cs="Times New Roman"/>
        </w:rPr>
        <w:t xml:space="preserve">что </w:t>
      </w:r>
      <w:r w:rsidRPr="00F7066C">
        <w:rPr>
          <w:rFonts w:ascii="Times New Roman" w:hAnsi="Times New Roman" w:cs="Times New Roman"/>
          <w:u w:val="single"/>
        </w:rPr>
        <w:t>Бог сотворил мир, но затем мир развивается без участия и вмешательства Бога.</w:t>
      </w:r>
    </w:p>
    <w:p w:rsidR="001C028A" w:rsidRPr="00F7066C" w:rsidRDefault="001C028A" w:rsidP="00F7066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F7C05" w:rsidRPr="00F7066C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 Т.е. Бог рассматривается как часовщик, который только завёл часы, но дальше ему совсем не нужно подталкивать стрелки. У Декарта Бог дал природе законы движения, после чего мир стал развиваться по этим законам совершенно естественно. Поэтому вера в чудеса, действенность молитв, жертвоприношений и т.д. подвергалось Декартом сомнению. </w:t>
      </w:r>
    </w:p>
    <w:p w:rsidR="001F7C05" w:rsidRPr="00F7066C" w:rsidRDefault="001F7C05" w:rsidP="00F7066C">
      <w:pPr>
        <w:spacing w:after="0" w:line="240" w:lineRule="auto"/>
        <w:rPr>
          <w:rFonts w:ascii="Times New Roman" w:hAnsi="Times New Roman" w:cs="Times New Roman"/>
          <w:i/>
        </w:rPr>
      </w:pPr>
      <w:r w:rsidRPr="00F7066C">
        <w:rPr>
          <w:rFonts w:ascii="Times New Roman" w:hAnsi="Times New Roman" w:cs="Times New Roman"/>
          <w:i/>
        </w:rPr>
        <w:t xml:space="preserve">       </w:t>
      </w:r>
      <w:r w:rsidRPr="00F7066C">
        <w:rPr>
          <w:rFonts w:ascii="Times New Roman" w:hAnsi="Times New Roman" w:cs="Times New Roman"/>
          <w:b/>
          <w:i/>
        </w:rPr>
        <w:t>Деизм Декарта</w:t>
      </w:r>
      <w:r w:rsidRPr="00F7066C">
        <w:rPr>
          <w:rFonts w:ascii="Times New Roman" w:hAnsi="Times New Roman" w:cs="Times New Roman"/>
          <w:i/>
        </w:rPr>
        <w:t xml:space="preserve"> ярко проявился в его теории происхождения Вселенной. Сначала в хаосе частиц возникли вихревые движения (движение было привнесено Богом), которые привели к образованию соединения частиц. Из этих соединений возникли три вида веществ – </w:t>
      </w:r>
      <w:proofErr w:type="gramStart"/>
      <w:r w:rsidRPr="00F7066C">
        <w:rPr>
          <w:rFonts w:ascii="Times New Roman" w:hAnsi="Times New Roman" w:cs="Times New Roman"/>
          <w:i/>
        </w:rPr>
        <w:t>твёрдое</w:t>
      </w:r>
      <w:proofErr w:type="gramEnd"/>
      <w:r w:rsidRPr="00F7066C">
        <w:rPr>
          <w:rFonts w:ascii="Times New Roman" w:hAnsi="Times New Roman" w:cs="Times New Roman"/>
          <w:i/>
        </w:rPr>
        <w:t>, жидкое и газообразное. Газообразное или огненное вещество сконцентрировалось в центре вихревых потоков, и из него возникли звёзды.  Из более твёрдых соединений частиц возникли планеты. А Бог у Декарта не строит мир, как строитель дом,  а лишь даёт миру движение и вещество. Эта гипотеза (предположение) Декарта о роли вихревых потоках в космических процессах оказалась очень плодотворной для дальнейшего развития науки.</w:t>
      </w:r>
    </w:p>
    <w:p w:rsidR="00490C12" w:rsidRPr="00F7066C" w:rsidRDefault="00490C12" w:rsidP="00F7066C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F7066C">
        <w:rPr>
          <w:rFonts w:ascii="Times New Roman" w:hAnsi="Times New Roman" w:cs="Times New Roman"/>
          <w:b/>
          <w:i/>
          <w:u w:val="single"/>
        </w:rPr>
        <w:br w:type="page"/>
      </w:r>
    </w:p>
    <w:p w:rsidR="00490C12" w:rsidRPr="00A20A08" w:rsidRDefault="003B6EF7" w:rsidP="00D03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90C12" w:rsidRPr="00A20A08">
        <w:rPr>
          <w:rFonts w:ascii="Times New Roman" w:hAnsi="Times New Roman" w:cs="Times New Roman"/>
          <w:b/>
          <w:sz w:val="24"/>
          <w:szCs w:val="24"/>
        </w:rPr>
        <w:t>рактическая работа 5</w:t>
      </w:r>
    </w:p>
    <w:p w:rsidR="00F7066C" w:rsidRPr="00A20A08" w:rsidRDefault="00F7066C" w:rsidP="00D037E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C12" w:rsidRPr="00D037EF" w:rsidRDefault="00490C12" w:rsidP="00D037EF">
      <w:pPr>
        <w:spacing w:after="0" w:line="240" w:lineRule="auto"/>
        <w:ind w:left="567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7EF">
        <w:rPr>
          <w:rFonts w:ascii="Times New Roman" w:hAnsi="Times New Roman" w:cs="Times New Roman"/>
          <w:b/>
          <w:sz w:val="24"/>
          <w:szCs w:val="24"/>
        </w:rPr>
        <w:t>Тема:</w:t>
      </w:r>
      <w:r w:rsidRPr="00D037EF">
        <w:rPr>
          <w:rFonts w:ascii="Times New Roman" w:hAnsi="Times New Roman" w:cs="Times New Roman"/>
          <w:sz w:val="24"/>
          <w:szCs w:val="24"/>
        </w:rPr>
        <w:t xml:space="preserve"> Особенности философии эпохи Возрождения и Нового времени</w:t>
      </w:r>
      <w:r w:rsidR="00CE1A55" w:rsidRPr="00D037EF">
        <w:rPr>
          <w:rFonts w:ascii="Times New Roman" w:hAnsi="Times New Roman" w:cs="Times New Roman"/>
          <w:sz w:val="24"/>
          <w:szCs w:val="24"/>
        </w:rPr>
        <w:t>.</w:t>
      </w:r>
    </w:p>
    <w:p w:rsidR="00D037EF" w:rsidRPr="00D037EF" w:rsidRDefault="00CE1A55" w:rsidP="00D037EF">
      <w:pPr>
        <w:spacing w:after="0" w:line="240" w:lineRule="auto"/>
        <w:ind w:left="1560" w:right="141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F">
        <w:rPr>
          <w:rFonts w:ascii="Times New Roman" w:hAnsi="Times New Roman" w:cs="Times New Roman"/>
          <w:b/>
          <w:sz w:val="24"/>
          <w:szCs w:val="24"/>
        </w:rPr>
        <w:t>Цель:</w:t>
      </w:r>
      <w:r w:rsidR="00373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7EF" w:rsidRPr="00D037EF">
        <w:rPr>
          <w:rFonts w:ascii="Times New Roman" w:hAnsi="Times New Roman" w:cs="Times New Roman"/>
          <w:sz w:val="24"/>
          <w:szCs w:val="24"/>
        </w:rPr>
        <w:t>ознакомиться с основными идеями и характерными чертами философии эпохи Возрождения и Нового времени</w:t>
      </w:r>
      <w:r w:rsidR="00D037EF" w:rsidRPr="00D0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7EF" w:rsidRPr="00D037EF">
        <w:rPr>
          <w:rFonts w:ascii="Times New Roman" w:hAnsi="Times New Roman" w:cs="Times New Roman"/>
          <w:sz w:val="24"/>
          <w:szCs w:val="24"/>
        </w:rPr>
        <w:t>Научиться обосновывать свою точку зрения  аргументами и фактами, проводить сравнительный анализ.</w:t>
      </w:r>
    </w:p>
    <w:p w:rsidR="00D037EF" w:rsidRDefault="00D037EF" w:rsidP="00D037E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7EF" w:rsidRDefault="00CE1A55" w:rsidP="00D037E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20A08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D037EF" w:rsidRPr="00D037EF" w:rsidRDefault="00D037EF" w:rsidP="00D037E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7EF">
        <w:rPr>
          <w:rFonts w:ascii="Times New Roman" w:hAnsi="Times New Roman" w:cs="Times New Roman"/>
          <w:sz w:val="24"/>
          <w:szCs w:val="24"/>
        </w:rPr>
        <w:t>1.Повторить теоретический материал по теме практической работы.</w:t>
      </w:r>
    </w:p>
    <w:p w:rsidR="00D037EF" w:rsidRPr="00D037EF" w:rsidRDefault="00D037EF" w:rsidP="00D037E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7EF">
        <w:rPr>
          <w:rFonts w:ascii="Times New Roman" w:hAnsi="Times New Roman" w:cs="Times New Roman"/>
          <w:sz w:val="24"/>
          <w:szCs w:val="24"/>
        </w:rPr>
        <w:t>2.Ответить на вопросы для закрепления теоретического материала.</w:t>
      </w:r>
    </w:p>
    <w:p w:rsidR="00D037EF" w:rsidRPr="00D037EF" w:rsidRDefault="00D037EF" w:rsidP="00D037E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7EF">
        <w:rPr>
          <w:rFonts w:ascii="Times New Roman" w:hAnsi="Times New Roman" w:cs="Times New Roman"/>
          <w:sz w:val="24"/>
          <w:szCs w:val="24"/>
        </w:rPr>
        <w:t xml:space="preserve">3.Подготовить аргументы и факты к дискуссии по теме. </w:t>
      </w:r>
    </w:p>
    <w:p w:rsidR="00D037EF" w:rsidRPr="00D037EF" w:rsidRDefault="00D037EF" w:rsidP="00D037E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7EF">
        <w:rPr>
          <w:rFonts w:ascii="Times New Roman" w:hAnsi="Times New Roman" w:cs="Times New Roman"/>
          <w:sz w:val="24"/>
          <w:szCs w:val="24"/>
        </w:rPr>
        <w:t>4.Выполнить задания.</w:t>
      </w:r>
    </w:p>
    <w:p w:rsidR="00CE1A55" w:rsidRPr="00A20A08" w:rsidRDefault="00CE1A55" w:rsidP="00D037EF">
      <w:pPr>
        <w:autoSpaceDE w:val="0"/>
        <w:autoSpaceDN w:val="0"/>
        <w:adjustRightInd w:val="0"/>
        <w:spacing w:after="0" w:line="240" w:lineRule="auto"/>
        <w:ind w:left="2694" w:right="141" w:hanging="198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092F" w:rsidRDefault="002C2DD9" w:rsidP="0069591D">
      <w:pPr>
        <w:spacing w:after="0" w:line="240" w:lineRule="auto"/>
        <w:ind w:left="2552" w:right="141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54.1pt;margin-top:19.1pt;width:526.6pt;height:808.15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F32793" w:rsidRPr="00AA5BE6" w:rsidRDefault="00F32793" w:rsidP="00F32793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F32793" w:rsidRPr="00221AB9" w:rsidRDefault="00F32793" w:rsidP="00F32793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F32793" w:rsidRPr="000E6063" w:rsidRDefault="00F32793" w:rsidP="00F3279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F32793" w:rsidRPr="00AA5BE6" w:rsidRDefault="00F32793" w:rsidP="00F32793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F32793" w:rsidRPr="00AA5BE6" w:rsidRDefault="00F32793" w:rsidP="00F32793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F32793" w:rsidRPr="00004FA4" w:rsidRDefault="00F32793" w:rsidP="00F32793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F32793" w:rsidRPr="00AA5BE6" w:rsidRDefault="00F32793" w:rsidP="00F32793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F32793" w:rsidRPr="00A3140B" w:rsidRDefault="002C2DD9" w:rsidP="00F32793">
                      <w:pPr>
                        <w:pStyle w:val="9"/>
                      </w:pPr>
                      <w:r>
                        <w:t>Казакова</w:t>
                      </w:r>
                      <w:r w:rsidR="00F32793">
                        <w:t xml:space="preserve">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F32793" w:rsidRPr="00AB185D" w:rsidRDefault="00F32793" w:rsidP="00F32793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F32793" w:rsidRPr="005F346D" w:rsidRDefault="00F32793" w:rsidP="00F327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F32793" w:rsidRPr="00AA5BE6" w:rsidRDefault="00F32793" w:rsidP="00F32793">
                      <w:pPr>
                        <w:pStyle w:val="9"/>
                      </w:pPr>
                      <w:r>
                        <w:t xml:space="preserve"> 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F32793" w:rsidRPr="00AA5BE6" w:rsidRDefault="00F32793" w:rsidP="00F32793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F32793" w:rsidRPr="00AA5BE6" w:rsidRDefault="00F32793" w:rsidP="00F32793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F32793" w:rsidRPr="00E17166" w:rsidRDefault="00F32793" w:rsidP="00F32793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CE1A55" w:rsidRPr="00F7066C" w:rsidRDefault="00CE1A55" w:rsidP="00CE1A5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u w:val="single"/>
                      </w:rPr>
                    </w:pPr>
                    <w:r w:rsidRPr="00F7066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Особенности философии эпохи Возрождения и Нового времени</w:t>
                    </w:r>
                  </w:p>
                  <w:p w:rsidR="00F32793" w:rsidRPr="00FF6BED" w:rsidRDefault="00F32793" w:rsidP="00F32793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F32793" w:rsidRPr="00AA5BE6" w:rsidRDefault="00F32793" w:rsidP="00F32793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F32793" w:rsidRPr="00004FA4" w:rsidRDefault="00F32793" w:rsidP="00F32793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F32793" w:rsidRPr="00004FA4" w:rsidRDefault="00F32793" w:rsidP="00F32793">
                    <w:pPr>
                      <w:pStyle w:val="a4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УЖТ – филиал </w:t>
                    </w:r>
                    <w:r w:rsidR="002C2DD9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9591D" w:rsidRPr="00A20A08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5A0423">
        <w:rPr>
          <w:rFonts w:ascii="Times New Roman" w:hAnsi="Times New Roman" w:cs="Times New Roman"/>
          <w:sz w:val="24"/>
          <w:szCs w:val="24"/>
        </w:rPr>
        <w:t>Назвать представителей философии эпохи Возрождения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5A0423" w:rsidRDefault="005A0423" w:rsidP="005A0423">
      <w:pPr>
        <w:spacing w:after="0" w:line="240" w:lineRule="auto"/>
        <w:ind w:left="709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0423">
        <w:rPr>
          <w:rFonts w:ascii="Times New Roman" w:hAnsi="Times New Roman" w:cs="Times New Roman"/>
          <w:sz w:val="24"/>
          <w:szCs w:val="24"/>
        </w:rPr>
        <w:t xml:space="preserve">Задание 2. Одной из утопий эпохи Возрождения является утопия </w:t>
      </w:r>
      <w:proofErr w:type="spellStart"/>
      <w:r w:rsidRPr="005A0423">
        <w:rPr>
          <w:rFonts w:ascii="Times New Roman" w:hAnsi="Times New Roman" w:cs="Times New Roman"/>
          <w:sz w:val="24"/>
          <w:szCs w:val="24"/>
        </w:rPr>
        <w:t>Томазо</w:t>
      </w:r>
      <w:proofErr w:type="spellEnd"/>
      <w:r w:rsidRPr="005A0423">
        <w:rPr>
          <w:rFonts w:ascii="Times New Roman" w:hAnsi="Times New Roman" w:cs="Times New Roman"/>
          <w:sz w:val="24"/>
          <w:szCs w:val="24"/>
        </w:rPr>
        <w:t xml:space="preserve"> Кампанеллы о городе Солнца. Найдите материал о его учении в книгах, справочных пособиях, Интернете и расскажите, чем отличалась его утопия от утопии Томаса Мора. Почему коммунизм Кампанеллы часто называют «казарменным»?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Pr="005A0423" w:rsidRDefault="005A0423" w:rsidP="005A0423">
      <w:pPr>
        <w:spacing w:after="0" w:line="240" w:lineRule="auto"/>
        <w:ind w:left="709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04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0423">
        <w:rPr>
          <w:rFonts w:ascii="Times New Roman" w:hAnsi="Times New Roman" w:cs="Times New Roman"/>
          <w:sz w:val="24"/>
          <w:szCs w:val="24"/>
        </w:rPr>
        <w:t xml:space="preserve"> каком обществе вы сами предпочли бы жить – созданном по рецептам Мора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0423">
        <w:rPr>
          <w:rFonts w:ascii="Times New Roman" w:hAnsi="Times New Roman" w:cs="Times New Roman"/>
          <w:sz w:val="24"/>
          <w:szCs w:val="24"/>
        </w:rPr>
        <w:t xml:space="preserve"> Кампанеллы</w:t>
      </w:r>
      <w:r>
        <w:rPr>
          <w:rFonts w:ascii="Times New Roman" w:hAnsi="Times New Roman" w:cs="Times New Roman"/>
          <w:sz w:val="24"/>
          <w:szCs w:val="24"/>
        </w:rPr>
        <w:t xml:space="preserve">? Или предложите свой вариант </w:t>
      </w:r>
      <w:r>
        <w:rPr>
          <w:rFonts w:ascii="Times New Roman" w:hAnsi="Times New Roman" w:cs="Times New Roman"/>
          <w:i/>
          <w:sz w:val="24"/>
          <w:szCs w:val="24"/>
        </w:rPr>
        <w:t>«идеального госуда</w:t>
      </w:r>
      <w:r w:rsidRPr="005A042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ст</w:t>
      </w:r>
      <w:r w:rsidRPr="005A0423">
        <w:rPr>
          <w:rFonts w:ascii="Times New Roman" w:hAnsi="Times New Roman" w:cs="Times New Roman"/>
          <w:i/>
          <w:sz w:val="24"/>
          <w:szCs w:val="24"/>
        </w:rPr>
        <w:t>ва»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2552" w:right="141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A0423" w:rsidRDefault="005A0423" w:rsidP="005A0423">
      <w:pPr>
        <w:spacing w:after="0" w:line="240" w:lineRule="auto"/>
        <w:ind w:left="709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E092F" w:rsidRDefault="006E0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0423" w:rsidRDefault="005A0423" w:rsidP="005A0423">
      <w:pPr>
        <w:spacing w:after="0" w:line="240" w:lineRule="auto"/>
        <w:ind w:left="2127" w:right="14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20A08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0A08">
        <w:rPr>
          <w:rFonts w:ascii="Times New Roman" w:hAnsi="Times New Roman" w:cs="Times New Roman"/>
          <w:sz w:val="24"/>
          <w:szCs w:val="24"/>
        </w:rPr>
        <w:t xml:space="preserve">. </w:t>
      </w:r>
      <w:r w:rsidRPr="000264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конкретизирующую таблицу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0A08">
        <w:rPr>
          <w:rFonts w:ascii="Times New Roman" w:hAnsi="Times New Roman" w:cs="Times New Roman"/>
          <w:sz w:val="24"/>
          <w:szCs w:val="24"/>
        </w:rPr>
        <w:t>Основные черты Эпохи Возрождения и философии Нового времени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0A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9072"/>
      </w:tblGrid>
      <w:tr w:rsidR="000D45A4" w:rsidRPr="00A20A08" w:rsidTr="00373B32"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D45A4" w:rsidRPr="00A20A08" w:rsidRDefault="000D45A4" w:rsidP="000D45A4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08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</w:tcPr>
          <w:p w:rsidR="000D45A4" w:rsidRPr="00A20A08" w:rsidRDefault="000D45A4" w:rsidP="000D45A4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08">
              <w:rPr>
                <w:rFonts w:ascii="Times New Roman" w:hAnsi="Times New Roman" w:cs="Times New Roman"/>
                <w:sz w:val="24"/>
                <w:szCs w:val="24"/>
              </w:rPr>
              <w:t>Основные черты</w:t>
            </w:r>
          </w:p>
        </w:tc>
      </w:tr>
      <w:tr w:rsidR="000D45A4" w:rsidRPr="00A20A08" w:rsidTr="00373B32">
        <w:trPr>
          <w:trHeight w:val="5664"/>
        </w:trPr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0D45A4" w:rsidRPr="00A20A08" w:rsidRDefault="000D45A4" w:rsidP="000D45A4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08">
              <w:rPr>
                <w:rFonts w:ascii="Times New Roman" w:hAnsi="Times New Roman" w:cs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9072" w:type="dxa"/>
            <w:tcBorders>
              <w:bottom w:val="single" w:sz="18" w:space="0" w:color="000000" w:themeColor="text1"/>
            </w:tcBorders>
          </w:tcPr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D45A4" w:rsidRPr="00A20A08" w:rsidRDefault="005A0423" w:rsidP="005A042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Pr="00A20A08" w:rsidRDefault="005A0423" w:rsidP="005A0423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A4" w:rsidRPr="00A20A08" w:rsidTr="00373B32"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5A0423" w:rsidRDefault="000D45A4" w:rsidP="000D45A4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08">
              <w:rPr>
                <w:rFonts w:ascii="Times New Roman" w:hAnsi="Times New Roman" w:cs="Times New Roman"/>
                <w:sz w:val="24"/>
                <w:szCs w:val="24"/>
              </w:rPr>
              <w:t>Филосо</w:t>
            </w:r>
            <w:proofErr w:type="spellEnd"/>
          </w:p>
          <w:p w:rsidR="000D45A4" w:rsidRPr="00A20A08" w:rsidRDefault="000D45A4" w:rsidP="000D45A4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08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r w:rsidRPr="00A20A08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</w:t>
            </w:r>
          </w:p>
        </w:tc>
        <w:tc>
          <w:tcPr>
            <w:tcW w:w="9072" w:type="dxa"/>
            <w:tcBorders>
              <w:top w:val="single" w:sz="18" w:space="0" w:color="000000" w:themeColor="text1"/>
            </w:tcBorders>
          </w:tcPr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A0423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73B32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373B32" w:rsidRPr="00A20A08" w:rsidRDefault="00373B32" w:rsidP="00373B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B32" w:rsidRDefault="00373B32" w:rsidP="00373B32">
      <w:pPr>
        <w:spacing w:after="0" w:line="240" w:lineRule="auto"/>
        <w:ind w:left="2552" w:right="141" w:hanging="1559"/>
        <w:jc w:val="both"/>
        <w:rPr>
          <w:rFonts w:ascii="Times New Roman" w:hAnsi="Times New Roman" w:cs="Times New Roman"/>
          <w:sz w:val="24"/>
          <w:szCs w:val="24"/>
        </w:rPr>
      </w:pPr>
    </w:p>
    <w:p w:rsidR="00373B32" w:rsidRPr="00060194" w:rsidRDefault="00373B32" w:rsidP="00373B32">
      <w:pPr>
        <w:spacing w:after="0" w:line="240" w:lineRule="auto"/>
        <w:ind w:left="2552" w:right="141" w:hanging="1559"/>
        <w:jc w:val="both"/>
        <w:rPr>
          <w:rFonts w:ascii="Times New Roman" w:hAnsi="Times New Roman" w:cs="Times New Roman"/>
          <w:sz w:val="24"/>
          <w:szCs w:val="24"/>
        </w:rPr>
      </w:pPr>
      <w:r w:rsidRPr="00060194">
        <w:rPr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D037EF" w:rsidRDefault="00373B32" w:rsidP="0069591D">
      <w:pPr>
        <w:spacing w:after="0" w:line="240" w:lineRule="auto"/>
        <w:ind w:left="2552" w:right="141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73B32" w:rsidRDefault="00373B32" w:rsidP="00A20A08">
      <w:pPr>
        <w:rPr>
          <w:rFonts w:ascii="Times New Roman" w:hAnsi="Times New Roman" w:cs="Times New Roman"/>
          <w:sz w:val="28"/>
          <w:szCs w:val="28"/>
        </w:rPr>
      </w:pPr>
    </w:p>
    <w:p w:rsidR="008E4EE9" w:rsidRDefault="002C2DD9" w:rsidP="00A2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7" style="position:absolute;margin-left:54.15pt;margin-top:14.95pt;width:527.1pt;height:807.2pt;z-index:251659264;mso-position-horizontal-relative:page;mso-position-vertical-relative:page" coordsize="20000,20000" o:allowincell="f">
            <v:rect id="_x0000_s1078" style="position:absolute;width:20000;height:20000" filled="f" strokeweight="2pt"/>
            <v:line id="_x0000_s1079" style="position:absolute" from="1093,18949" to="1095,19989" strokeweight="2pt"/>
            <v:line id="_x0000_s1080" style="position:absolute" from="10,18941" to="19977,18942" strokeweight="2pt"/>
            <v:line id="_x0000_s1081" style="position:absolute" from="2186,18949" to="2188,19989" strokeweight="2pt"/>
            <v:line id="_x0000_s1082" style="position:absolute" from="4919,18949" to="4921,19989" strokeweight="2pt"/>
            <v:line id="_x0000_s1083" style="position:absolute" from="6557,18959" to="6559,19989" strokeweight="2pt"/>
            <v:line id="_x0000_s1084" style="position:absolute" from="7650,18949" to="7652,19979" strokeweight="2pt"/>
            <v:line id="_x0000_s1085" style="position:absolute" from="18905,18949" to="18909,19989" strokeweight="2pt"/>
            <v:line id="_x0000_s1086" style="position:absolute" from="10,19293" to="7631,19295" strokeweight="1pt"/>
            <v:line id="_x0000_s1087" style="position:absolute" from="10,19646" to="7631,19647" strokeweight="2pt"/>
            <v:line id="_x0000_s1088" style="position:absolute" from="18919,19296" to="19990,19297" strokeweight="1pt"/>
            <v:rect id="_x0000_s1089" style="position:absolute;left:54;top:19660;width:1000;height:309" filled="f" stroked="f" strokeweight=".25pt">
              <v:textbox style="mso-next-textbox:#_x0000_s1089" inset="1pt,1pt,1pt,1pt">
                <w:txbxContent>
                  <w:p w:rsidR="00D037EF" w:rsidRDefault="00D037EF" w:rsidP="00D037EF">
                    <w:pPr>
                      <w:pStyle w:val="9"/>
                    </w:pPr>
                    <w:r>
                      <w:t>Изм.</w:t>
                    </w:r>
                  </w:p>
                  <w:p w:rsidR="00D037EF" w:rsidRPr="00221AB9" w:rsidRDefault="00D037EF" w:rsidP="00D037EF"/>
                </w:txbxContent>
              </v:textbox>
            </v:rect>
            <v:rect id="_x0000_s1090" style="position:absolute;left:1139;top:19660;width:1001;height:309" filled="f" stroked="f" strokeweight=".25pt">
              <v:textbox style="mso-next-textbox:#_x0000_s1090" inset="1pt,1pt,1pt,1pt">
                <w:txbxContent>
                  <w:p w:rsidR="00D037EF" w:rsidRDefault="00D037EF" w:rsidP="00D037EF">
                    <w:pPr>
                      <w:pStyle w:val="9"/>
                    </w:pPr>
                    <w:r>
                      <w:t>Лист</w:t>
                    </w:r>
                  </w:p>
                  <w:p w:rsidR="00D037EF" w:rsidRPr="00221AB9" w:rsidRDefault="00D037EF" w:rsidP="00D037EF"/>
                </w:txbxContent>
              </v:textbox>
            </v:rect>
            <v:rect id="_x0000_s1091" style="position:absolute;left:2267;top:19660;width:2573;height:309" filled="f" stroked="f" strokeweight=".25pt">
              <v:textbox style="mso-next-textbox:#_x0000_s1091" inset="1pt,1pt,1pt,1pt">
                <w:txbxContent>
                  <w:p w:rsidR="00D037EF" w:rsidRDefault="00D037EF" w:rsidP="00D037EF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D037EF" w:rsidRDefault="00D037EF" w:rsidP="00D037E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2" style="position:absolute;left:4983;top:19660;width:1534;height:309" filled="f" stroked="f" strokeweight=".25pt">
              <v:textbox style="mso-next-textbox:#_x0000_s1092" inset="1pt,1pt,1pt,1pt">
                <w:txbxContent>
                  <w:p w:rsidR="00D037EF" w:rsidRDefault="00D037EF" w:rsidP="00D037EF">
                    <w:pPr>
                      <w:pStyle w:val="9"/>
                    </w:pPr>
                    <w:r>
                      <w:t>Подпись</w:t>
                    </w:r>
                  </w:p>
                  <w:p w:rsidR="00D037EF" w:rsidRPr="00221AB9" w:rsidRDefault="00D037EF" w:rsidP="00D037EF"/>
                </w:txbxContent>
              </v:textbox>
            </v:rect>
            <v:rect id="_x0000_s1093" style="position:absolute;left:6604;top:19660;width:1000;height:309" filled="f" stroked="f" strokeweight=".25pt">
              <v:textbox style="mso-next-textbox:#_x0000_s1093" inset="1pt,1pt,1pt,1pt">
                <w:txbxContent>
                  <w:p w:rsidR="00D037EF" w:rsidRDefault="00D037EF" w:rsidP="00D037EF">
                    <w:pPr>
                      <w:pStyle w:val="9"/>
                    </w:pPr>
                    <w:r>
                      <w:t>Дата</w:t>
                    </w:r>
                  </w:p>
                  <w:p w:rsidR="00D037EF" w:rsidRPr="00221AB9" w:rsidRDefault="00D037EF" w:rsidP="00D037EF"/>
                </w:txbxContent>
              </v:textbox>
            </v:rect>
            <v:rect id="_x0000_s1094" style="position:absolute;left:18949;top:18977;width:1001;height:309" filled="f" stroked="f" strokeweight=".25pt">
              <v:textbox style="mso-next-textbox:#_x0000_s1094" inset="1pt,1pt,1pt,1pt">
                <w:txbxContent>
                  <w:p w:rsidR="00D037EF" w:rsidRDefault="00D037EF" w:rsidP="00D037EF">
                    <w:pPr>
                      <w:pStyle w:val="9"/>
                    </w:pPr>
                    <w:r>
                      <w:t>Лист</w:t>
                    </w:r>
                  </w:p>
                  <w:p w:rsidR="00D037EF" w:rsidRPr="00221AB9" w:rsidRDefault="00D037EF" w:rsidP="00D037EF"/>
                </w:txbxContent>
              </v:textbox>
            </v:rect>
            <v:rect id="_x0000_s1095" style="position:absolute;left:18949;top:19435;width:1001;height:423" filled="f" stroked="f" strokeweight=".25pt">
              <v:textbox style="mso-next-textbox:#_x0000_s1095" inset="1pt,1pt,1pt,1pt">
                <w:txbxContent>
                  <w:p w:rsidR="00D037EF" w:rsidRPr="000E6063" w:rsidRDefault="00D037EF" w:rsidP="00D037EF">
                    <w:pPr>
                      <w:jc w:val="center"/>
                    </w:pPr>
                  </w:p>
                </w:txbxContent>
              </v:textbox>
            </v:rect>
            <v:rect id="_x0000_s1096" style="position:absolute;left:7745;top:19221;width:11075;height:477" filled="f" stroked="f" strokeweight=".25pt">
              <v:textbox style="mso-next-textbox:#_x0000_s1096" inset="1pt,1pt,1pt,1pt">
                <w:txbxContent>
                  <w:p w:rsidR="00D037EF" w:rsidRDefault="00D037EF" w:rsidP="00D037EF"/>
                </w:txbxContent>
              </v:textbox>
            </v:rect>
            <w10:wrap anchorx="page" anchory="page"/>
            <w10:anchorlock/>
          </v:group>
        </w:pict>
      </w:r>
    </w:p>
    <w:sectPr w:rsidR="008E4EE9" w:rsidSect="00F7066C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10FF"/>
    <w:multiLevelType w:val="hybridMultilevel"/>
    <w:tmpl w:val="002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B5D80"/>
    <w:multiLevelType w:val="hybridMultilevel"/>
    <w:tmpl w:val="002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623A5"/>
    <w:multiLevelType w:val="hybridMultilevel"/>
    <w:tmpl w:val="61741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B3E"/>
    <w:rsid w:val="00000950"/>
    <w:rsid w:val="000472F8"/>
    <w:rsid w:val="00060194"/>
    <w:rsid w:val="0009392F"/>
    <w:rsid w:val="000C1BDB"/>
    <w:rsid w:val="000C6EF6"/>
    <w:rsid w:val="000D45A4"/>
    <w:rsid w:val="000F38D4"/>
    <w:rsid w:val="001C028A"/>
    <w:rsid w:val="001C4A90"/>
    <w:rsid w:val="001F7C05"/>
    <w:rsid w:val="00215E75"/>
    <w:rsid w:val="002C2DD9"/>
    <w:rsid w:val="002E6A8F"/>
    <w:rsid w:val="00373B32"/>
    <w:rsid w:val="00376F19"/>
    <w:rsid w:val="00385EBB"/>
    <w:rsid w:val="003B6EF7"/>
    <w:rsid w:val="003B7693"/>
    <w:rsid w:val="003F3CD1"/>
    <w:rsid w:val="00403BF5"/>
    <w:rsid w:val="00490C12"/>
    <w:rsid w:val="004A4D34"/>
    <w:rsid w:val="005236F8"/>
    <w:rsid w:val="005A0423"/>
    <w:rsid w:val="005B0483"/>
    <w:rsid w:val="005F04D5"/>
    <w:rsid w:val="0069591D"/>
    <w:rsid w:val="006B0580"/>
    <w:rsid w:val="006B3ACB"/>
    <w:rsid w:val="006E092F"/>
    <w:rsid w:val="006F6232"/>
    <w:rsid w:val="00736B3E"/>
    <w:rsid w:val="00757A13"/>
    <w:rsid w:val="0078061C"/>
    <w:rsid w:val="00811EE9"/>
    <w:rsid w:val="00821FDD"/>
    <w:rsid w:val="00860C77"/>
    <w:rsid w:val="008E4EE9"/>
    <w:rsid w:val="008E5D3E"/>
    <w:rsid w:val="009538D5"/>
    <w:rsid w:val="00991A2B"/>
    <w:rsid w:val="009F6952"/>
    <w:rsid w:val="00A05CA9"/>
    <w:rsid w:val="00A13AF3"/>
    <w:rsid w:val="00A20A08"/>
    <w:rsid w:val="00B33030"/>
    <w:rsid w:val="00B83896"/>
    <w:rsid w:val="00CA768B"/>
    <w:rsid w:val="00CB51E1"/>
    <w:rsid w:val="00CE1A55"/>
    <w:rsid w:val="00D037EF"/>
    <w:rsid w:val="00DA729F"/>
    <w:rsid w:val="00DB490F"/>
    <w:rsid w:val="00DB4A07"/>
    <w:rsid w:val="00EA3D5A"/>
    <w:rsid w:val="00F32793"/>
    <w:rsid w:val="00F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736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736B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36B3E"/>
    <w:pPr>
      <w:ind w:left="720"/>
      <w:contextualSpacing/>
    </w:pPr>
  </w:style>
  <w:style w:type="paragraph" w:customStyle="1" w:styleId="9">
    <w:name w:val="9"/>
    <w:basedOn w:val="a"/>
    <w:link w:val="90"/>
    <w:qFormat/>
    <w:rsid w:val="00F3279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32793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3279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5">
    <w:name w:val="Table Grid"/>
    <w:basedOn w:val="a1"/>
    <w:uiPriority w:val="59"/>
    <w:rsid w:val="000D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">
    <w:name w:val="ind"/>
    <w:basedOn w:val="a"/>
    <w:rsid w:val="000C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Лаборант</cp:lastModifiedBy>
  <cp:revision>47</cp:revision>
  <cp:lastPrinted>2020-03-11T08:30:00Z</cp:lastPrinted>
  <dcterms:created xsi:type="dcterms:W3CDTF">2014-09-11T07:20:00Z</dcterms:created>
  <dcterms:modified xsi:type="dcterms:W3CDTF">2020-03-11T08:30:00Z</dcterms:modified>
</cp:coreProperties>
</file>