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68" w:rsidRDefault="004E6A68" w:rsidP="00FB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s="Times New Roman"/>
          <w:b/>
          <w:i/>
          <w:iCs/>
          <w:sz w:val="24"/>
          <w:szCs w:val="24"/>
        </w:rPr>
      </w:pPr>
      <w:r w:rsidRPr="00FB4217">
        <w:rPr>
          <w:rFonts w:ascii="Times New Roman" w:hAnsi="Times New Roman" w:cs="Times New Roman"/>
          <w:b/>
          <w:sz w:val="24"/>
          <w:szCs w:val="24"/>
        </w:rPr>
        <w:t xml:space="preserve">Лекция 16. </w:t>
      </w:r>
      <w:r w:rsidRPr="00FB4217">
        <w:rPr>
          <w:rFonts w:ascii="Times New Roman" w:eastAsia="Times New Roman" w:hAnsi="Times New Roman" w:cs="Times New Roman"/>
          <w:b/>
          <w:sz w:val="24"/>
          <w:szCs w:val="24"/>
        </w:rPr>
        <w:t>Философия и смысл жизни</w:t>
      </w:r>
      <w:r w:rsidRPr="00FB4217">
        <w:rPr>
          <w:rFonts w:ascii="Times New Roman" w:eastAsia="Times New Roman" w:hAnsi="Times New Roman" w:cs="Times New Roman"/>
          <w:b/>
          <w:i/>
          <w:iCs/>
          <w:sz w:val="24"/>
          <w:szCs w:val="24"/>
        </w:rPr>
        <w:t xml:space="preserve">. </w:t>
      </w:r>
      <w:r w:rsidRPr="00FB4217">
        <w:rPr>
          <w:rFonts w:ascii="Times New Roman" w:eastAsia="Times New Roman" w:hAnsi="Times New Roman" w:cs="Times New Roman"/>
          <w:b/>
          <w:sz w:val="24"/>
          <w:szCs w:val="24"/>
        </w:rPr>
        <w:t xml:space="preserve">Философия как учение о целостной </w:t>
      </w:r>
      <w:r w:rsidR="00FB4217">
        <w:rPr>
          <w:rFonts w:ascii="Times New Roman" w:eastAsia="Times New Roman" w:hAnsi="Times New Roman" w:cs="Times New Roman"/>
          <w:b/>
          <w:sz w:val="24"/>
          <w:szCs w:val="24"/>
        </w:rPr>
        <w:t xml:space="preserve"> </w:t>
      </w:r>
      <w:r w:rsidRPr="00FB4217">
        <w:rPr>
          <w:rFonts w:ascii="Times New Roman" w:eastAsia="Times New Roman" w:hAnsi="Times New Roman" w:cs="Times New Roman"/>
          <w:b/>
          <w:sz w:val="24"/>
          <w:szCs w:val="24"/>
        </w:rPr>
        <w:t>личности</w:t>
      </w:r>
      <w:r w:rsidRPr="00FB4217">
        <w:rPr>
          <w:rFonts w:ascii="Times New Roman" w:eastAsia="Times New Roman" w:hAnsi="Times New Roman" w:cs="Times New Roman"/>
          <w:b/>
          <w:i/>
          <w:iCs/>
          <w:sz w:val="24"/>
          <w:szCs w:val="24"/>
        </w:rPr>
        <w:t xml:space="preserve">. </w:t>
      </w:r>
      <w:r w:rsidRPr="00FB4217">
        <w:rPr>
          <w:rFonts w:ascii="Times New Roman" w:eastAsia="Times New Roman" w:hAnsi="Times New Roman" w:cs="Times New Roman"/>
          <w:b/>
          <w:sz w:val="24"/>
          <w:szCs w:val="24"/>
        </w:rPr>
        <w:t>Роль философии в современном мире</w:t>
      </w:r>
      <w:r w:rsidRPr="00FB4217">
        <w:rPr>
          <w:rFonts w:ascii="Times New Roman" w:eastAsia="Times New Roman" w:hAnsi="Times New Roman" w:cs="Times New Roman"/>
          <w:b/>
          <w:i/>
          <w:iCs/>
          <w:sz w:val="24"/>
          <w:szCs w:val="24"/>
        </w:rPr>
        <w:t xml:space="preserve">. </w:t>
      </w:r>
      <w:r w:rsidRPr="00FB4217">
        <w:rPr>
          <w:rFonts w:ascii="Times New Roman" w:eastAsia="Times New Roman" w:hAnsi="Times New Roman" w:cs="Times New Roman"/>
          <w:b/>
          <w:sz w:val="24"/>
          <w:szCs w:val="24"/>
        </w:rPr>
        <w:t>Будущее философии</w:t>
      </w:r>
      <w:r w:rsidRPr="00FB4217">
        <w:rPr>
          <w:rFonts w:ascii="Times New Roman" w:eastAsia="Times New Roman" w:hAnsi="Times New Roman" w:cs="Times New Roman"/>
          <w:b/>
          <w:i/>
          <w:iCs/>
          <w:sz w:val="24"/>
          <w:szCs w:val="24"/>
        </w:rPr>
        <w:t>.</w:t>
      </w:r>
    </w:p>
    <w:p w:rsidR="00FB4217" w:rsidRPr="00FB4217" w:rsidRDefault="00FB4217" w:rsidP="00FB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s="Times New Roman"/>
          <w:b/>
          <w:sz w:val="24"/>
          <w:szCs w:val="24"/>
        </w:rPr>
      </w:pPr>
    </w:p>
    <w:p w:rsidR="00FB4217" w:rsidRPr="00FB4217" w:rsidRDefault="00FB4217" w:rsidP="00322B04">
      <w:pPr>
        <w:shd w:val="clear" w:color="auto" w:fill="FFFFFF"/>
        <w:spacing w:after="0"/>
        <w:jc w:val="center"/>
        <w:rPr>
          <w:rFonts w:ascii="Times New Roman" w:eastAsia="Times New Roman" w:hAnsi="Times New Roman" w:cs="Times New Roman"/>
          <w:sz w:val="24"/>
          <w:szCs w:val="24"/>
        </w:rPr>
      </w:pPr>
      <w:r w:rsidRPr="00FB4217">
        <w:rPr>
          <w:rFonts w:ascii="Times New Roman" w:eastAsia="Times New Roman" w:hAnsi="Times New Roman" w:cs="Times New Roman"/>
          <w:b/>
          <w:bCs/>
          <w:sz w:val="24"/>
          <w:szCs w:val="24"/>
        </w:rPr>
        <w:t>Философия и философии</w:t>
      </w:r>
    </w:p>
    <w:p w:rsidR="00FB4217" w:rsidRPr="00FB4217" w:rsidRDefault="00FB4217" w:rsidP="00322B04">
      <w:pPr>
        <w:shd w:val="clear" w:color="auto" w:fill="FFFFFF"/>
        <w:spacing w:after="0"/>
        <w:ind w:firstLine="302"/>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В основе человеческой деятельности лежат определенные философские взгляды, которыми сознательно или неосознанно, свободно или под давлением внешних обстоятельств руководствуется человек. На протяжении 2500 лет философия была духовным органом человечества. Все феномены культуры, будь то теория относительности или романы Достоевского, имеют глубокие философские корни. За логическими и психологическими причинами лежат причины духовные, которые можно назвать философскими, поскольку философия выявляет их. Методология философии как раз и состоит в том, чтобы за физическими причинами открывать духовные.</w:t>
      </w:r>
    </w:p>
    <w:p w:rsidR="00FB4217" w:rsidRPr="00FB4217" w:rsidRDefault="00FB4217" w:rsidP="00322B04">
      <w:pPr>
        <w:shd w:val="clear" w:color="auto" w:fill="FFFFFF"/>
        <w:spacing w:after="0"/>
        <w:ind w:firstLine="291"/>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С какого бы вопроса мы ни начинали, задавая в ответ на него более глубокий, неизбежно придем к проблеме: что есть бытие, каково назначение человека и т.п. Философия определяет духовное состояние общества, даже если мы это не осознаем. Общество вырастает из духовных плодов национального характера. Какова нация, </w:t>
      </w:r>
      <w:proofErr w:type="gramStart"/>
      <w:r w:rsidRPr="00FB4217">
        <w:rPr>
          <w:rFonts w:ascii="Times New Roman" w:eastAsia="Times New Roman" w:hAnsi="Times New Roman" w:cs="Times New Roman"/>
          <w:sz w:val="24"/>
          <w:szCs w:val="24"/>
        </w:rPr>
        <w:t>таковы</w:t>
      </w:r>
      <w:proofErr w:type="gramEnd"/>
      <w:r w:rsidRPr="00FB4217">
        <w:rPr>
          <w:rFonts w:ascii="Times New Roman" w:eastAsia="Times New Roman" w:hAnsi="Times New Roman" w:cs="Times New Roman"/>
          <w:sz w:val="24"/>
          <w:szCs w:val="24"/>
        </w:rPr>
        <w:t xml:space="preserve"> ее философия и жизнь. Состояние философии определяет не только нравственный потенциал общества, но его экономические и политические характеристики. Мы живем в таком состоянии и в таком обществе, потому что у нас такая философия. Кризис философии порождает экономико-политический кризис общества и человека.</w:t>
      </w:r>
    </w:p>
    <w:p w:rsidR="00FB4217" w:rsidRPr="00FB4217" w:rsidRDefault="00FB4217" w:rsidP="00322B04">
      <w:pPr>
        <w:shd w:val="clear" w:color="auto" w:fill="FFFFFF"/>
        <w:spacing w:after="0"/>
        <w:ind w:firstLine="297"/>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В свою очередь, личность — отправная точка философствования. То произведение может иметь культурное значение, в котором удалось высказать индивидуальность — ум, волю, темперамент — и сформулировать собственные цели. «Ведь та философия, которая так важна в каждом из нас, не есть нечто технически определенное, специальное. Она — наше более или менее смутное чувство того, что представляет собой жизнь в своей глубине и значении. Эта философия только отчасти заимствована из книг. Она — наш индивидуальный способ воспринимать и чувствовать биение пульса космической жизни»</w:t>
      </w:r>
      <w:r w:rsidRPr="00FB4217">
        <w:rPr>
          <w:rFonts w:ascii="Times New Roman" w:eastAsia="Times New Roman" w:hAnsi="Times New Roman" w:cs="Times New Roman"/>
          <w:sz w:val="24"/>
          <w:szCs w:val="24"/>
          <w:vertAlign w:val="superscript"/>
        </w:rPr>
        <w:t>2</w:t>
      </w:r>
      <w:r w:rsidRPr="00FB4217">
        <w:rPr>
          <w:rFonts w:ascii="Times New Roman" w:eastAsia="Times New Roman" w:hAnsi="Times New Roman" w:cs="Times New Roman"/>
          <w:sz w:val="24"/>
          <w:szCs w:val="24"/>
        </w:rPr>
        <w:t>.</w:t>
      </w:r>
    </w:p>
    <w:p w:rsidR="00FB4217" w:rsidRPr="00FB4217" w:rsidRDefault="00FB4217" w:rsidP="00322B04">
      <w:pPr>
        <w:shd w:val="clear" w:color="auto" w:fill="FFFFFF"/>
        <w:spacing w:after="0"/>
        <w:ind w:firstLine="282"/>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Философ идет от своей личности и приходит к представлению о мире как целом. «Философию часто определяли как исследование или как прозрение единства мира». Мир, философскую кар</w:t>
      </w:r>
      <w:r w:rsidRPr="00FB4217">
        <w:rPr>
          <w:rFonts w:ascii="Times New Roman" w:eastAsia="Times New Roman" w:hAnsi="Times New Roman" w:cs="Times New Roman"/>
          <w:bCs/>
          <w:sz w:val="24"/>
          <w:szCs w:val="24"/>
        </w:rPr>
        <w:t xml:space="preserve">тину которого рисуют, — индивидуальный мир. Все, что находится за пределами интереса данной личности, не входит в представление мира как универсума. Каждое </w:t>
      </w:r>
      <w:r w:rsidRPr="00FB4217">
        <w:rPr>
          <w:rFonts w:ascii="Times New Roman" w:eastAsia="Times New Roman" w:hAnsi="Times New Roman" w:cs="Times New Roman"/>
          <w:bCs/>
          <w:i/>
          <w:iCs/>
          <w:sz w:val="24"/>
          <w:szCs w:val="24"/>
        </w:rPr>
        <w:t xml:space="preserve">Я </w:t>
      </w:r>
      <w:r w:rsidRPr="00FB4217">
        <w:rPr>
          <w:rFonts w:ascii="Times New Roman" w:eastAsia="Times New Roman" w:hAnsi="Times New Roman" w:cs="Times New Roman"/>
          <w:bCs/>
          <w:sz w:val="24"/>
          <w:szCs w:val="24"/>
        </w:rPr>
        <w:t>(</w:t>
      </w:r>
      <w:proofErr w:type="gramStart"/>
      <w:r w:rsidRPr="00FB4217">
        <w:rPr>
          <w:rFonts w:ascii="Times New Roman" w:eastAsia="Times New Roman" w:hAnsi="Times New Roman" w:cs="Times New Roman"/>
          <w:bCs/>
          <w:sz w:val="24"/>
          <w:szCs w:val="24"/>
        </w:rPr>
        <w:t>под</w:t>
      </w:r>
      <w:proofErr w:type="gramEnd"/>
      <w:r w:rsidRPr="00FB4217">
        <w:rPr>
          <w:rFonts w:ascii="Times New Roman" w:eastAsia="Times New Roman" w:hAnsi="Times New Roman" w:cs="Times New Roman"/>
          <w:bCs/>
          <w:sz w:val="24"/>
          <w:szCs w:val="24"/>
        </w:rPr>
        <w:t xml:space="preserve"> </w:t>
      </w:r>
      <w:proofErr w:type="gramStart"/>
      <w:r w:rsidRPr="00FB4217">
        <w:rPr>
          <w:rFonts w:ascii="Times New Roman" w:eastAsia="Times New Roman" w:hAnsi="Times New Roman" w:cs="Times New Roman"/>
          <w:bCs/>
          <w:i/>
          <w:iCs/>
          <w:sz w:val="24"/>
          <w:szCs w:val="24"/>
        </w:rPr>
        <w:t>Я</w:t>
      </w:r>
      <w:proofErr w:type="gramEnd"/>
      <w:r w:rsidRPr="00FB4217">
        <w:rPr>
          <w:rFonts w:ascii="Times New Roman" w:eastAsia="Times New Roman" w:hAnsi="Times New Roman" w:cs="Times New Roman"/>
          <w:bCs/>
          <w:i/>
          <w:iCs/>
          <w:sz w:val="24"/>
          <w:szCs w:val="24"/>
        </w:rPr>
        <w:t xml:space="preserve"> </w:t>
      </w:r>
      <w:r w:rsidRPr="00FB4217">
        <w:rPr>
          <w:rFonts w:ascii="Times New Roman" w:eastAsia="Times New Roman" w:hAnsi="Times New Roman" w:cs="Times New Roman"/>
          <w:bCs/>
          <w:sz w:val="24"/>
          <w:szCs w:val="24"/>
        </w:rPr>
        <w:t xml:space="preserve">понимается целостное ощущение личного существования) творит свой универсум. Цель философствования — определение места </w:t>
      </w:r>
      <w:r w:rsidRPr="00FB4217">
        <w:rPr>
          <w:rFonts w:ascii="Times New Roman" w:eastAsia="Times New Roman" w:hAnsi="Times New Roman" w:cs="Times New Roman"/>
          <w:bCs/>
          <w:i/>
          <w:iCs/>
          <w:sz w:val="24"/>
          <w:szCs w:val="24"/>
        </w:rPr>
        <w:t xml:space="preserve">Я </w:t>
      </w:r>
      <w:r w:rsidRPr="00FB4217">
        <w:rPr>
          <w:rFonts w:ascii="Times New Roman" w:eastAsia="Times New Roman" w:hAnsi="Times New Roman" w:cs="Times New Roman"/>
          <w:bCs/>
          <w:sz w:val="24"/>
          <w:szCs w:val="24"/>
        </w:rPr>
        <w:t>в окружающем мире, а это требует рассмотрения мира как целого, включая границу между бытием и небытием, ответа на самые трудные вопросы, которые ставит перед собой человек, и прежде всего на вопрос о смысле жизни.</w:t>
      </w:r>
    </w:p>
    <w:p w:rsidR="00FB4217" w:rsidRPr="00FB4217" w:rsidRDefault="00FB4217" w:rsidP="00322B04">
      <w:pPr>
        <w:shd w:val="clear" w:color="auto" w:fill="FFFFFF"/>
        <w:spacing w:after="0"/>
        <w:ind w:firstLine="291"/>
        <w:jc w:val="both"/>
        <w:rPr>
          <w:rFonts w:ascii="Times New Roman" w:eastAsia="Times New Roman" w:hAnsi="Times New Roman" w:cs="Times New Roman"/>
          <w:sz w:val="24"/>
          <w:szCs w:val="24"/>
        </w:rPr>
      </w:pPr>
      <w:r w:rsidRPr="00FB4217">
        <w:rPr>
          <w:rFonts w:ascii="Times New Roman" w:eastAsia="Times New Roman" w:hAnsi="Times New Roman" w:cs="Times New Roman"/>
          <w:bCs/>
          <w:sz w:val="24"/>
          <w:szCs w:val="24"/>
        </w:rPr>
        <w:t>Всякая великая философия, по словам Ницше, «как целое всегда говорит лишь одно: вот картина всей жизни, и из нее научись понимать смысл твоей жизни. И наоборот: читай лишь свою жизнь и из нее понимай иероглифы жизни в целом»</w:t>
      </w:r>
      <w:r w:rsidRPr="00FB4217">
        <w:rPr>
          <w:rFonts w:ascii="Times New Roman" w:eastAsia="Times New Roman" w:hAnsi="Times New Roman" w:cs="Times New Roman"/>
          <w:bCs/>
          <w:sz w:val="24"/>
          <w:szCs w:val="24"/>
          <w:vertAlign w:val="superscript"/>
        </w:rPr>
        <w:t>1</w:t>
      </w:r>
      <w:r w:rsidRPr="00FB4217">
        <w:rPr>
          <w:rFonts w:ascii="Times New Roman" w:eastAsia="Times New Roman" w:hAnsi="Times New Roman" w:cs="Times New Roman"/>
          <w:bCs/>
          <w:sz w:val="24"/>
          <w:szCs w:val="24"/>
        </w:rPr>
        <w:t>. Второй путь предпочтительнее, потому что как можно узнать картину жизни, не зная себя. Здесь новое звучание приобретает лозунг древних «Познай самого себя».</w:t>
      </w:r>
    </w:p>
    <w:p w:rsidR="00FB4217" w:rsidRPr="00FB4217" w:rsidRDefault="00FB4217" w:rsidP="00322B04">
      <w:pPr>
        <w:shd w:val="clear" w:color="auto" w:fill="FFFFFF"/>
        <w:spacing w:after="0"/>
        <w:ind w:firstLine="294"/>
        <w:jc w:val="both"/>
        <w:rPr>
          <w:rFonts w:ascii="Times New Roman" w:eastAsia="Times New Roman" w:hAnsi="Times New Roman" w:cs="Times New Roman"/>
          <w:sz w:val="24"/>
          <w:szCs w:val="24"/>
        </w:rPr>
      </w:pPr>
      <w:r w:rsidRPr="00FB4217">
        <w:rPr>
          <w:rFonts w:ascii="Times New Roman" w:eastAsia="Times New Roman" w:hAnsi="Times New Roman" w:cs="Times New Roman"/>
          <w:bCs/>
          <w:sz w:val="24"/>
          <w:szCs w:val="24"/>
        </w:rPr>
        <w:t xml:space="preserve">Но все ли, что называют философией, относится к истинной философии, истинной не как дающей объективную абсолютную истину, хотя истинная философия к этому стремится, а, скорее, в смысле понимания истины Гегелем — как соответствующей идее? Для того чтобы разобраться в данном вопросе, надо классифицировать все то, что называет себя философией. </w:t>
      </w:r>
      <w:proofErr w:type="gramStart"/>
      <w:r w:rsidRPr="00FB4217">
        <w:rPr>
          <w:rFonts w:ascii="Times New Roman" w:eastAsia="Times New Roman" w:hAnsi="Times New Roman" w:cs="Times New Roman"/>
          <w:bCs/>
          <w:sz w:val="24"/>
          <w:szCs w:val="24"/>
        </w:rPr>
        <w:t xml:space="preserve">Истинную философию следует отличать от </w:t>
      </w:r>
      <w:proofErr w:type="spellStart"/>
      <w:r w:rsidRPr="00FB4217">
        <w:rPr>
          <w:rFonts w:ascii="Times New Roman" w:eastAsia="Times New Roman" w:hAnsi="Times New Roman" w:cs="Times New Roman"/>
          <w:bCs/>
          <w:i/>
          <w:iCs/>
          <w:sz w:val="24"/>
          <w:szCs w:val="24"/>
        </w:rPr>
        <w:t>недофилософии</w:t>
      </w:r>
      <w:proofErr w:type="spellEnd"/>
      <w:r w:rsidRPr="00FB4217">
        <w:rPr>
          <w:rFonts w:ascii="Times New Roman" w:eastAsia="Times New Roman" w:hAnsi="Times New Roman" w:cs="Times New Roman"/>
          <w:bCs/>
          <w:i/>
          <w:iCs/>
          <w:sz w:val="24"/>
          <w:szCs w:val="24"/>
        </w:rPr>
        <w:t xml:space="preserve"> — </w:t>
      </w:r>
      <w:r w:rsidRPr="00FB4217">
        <w:rPr>
          <w:rFonts w:ascii="Times New Roman" w:eastAsia="Times New Roman" w:hAnsi="Times New Roman" w:cs="Times New Roman"/>
          <w:bCs/>
          <w:sz w:val="24"/>
          <w:szCs w:val="24"/>
        </w:rPr>
        <w:t xml:space="preserve">направлений, которые представляют собой нефилософский тип мышления либо ставят разум на роль слуги опыта; </w:t>
      </w:r>
      <w:proofErr w:type="spellStart"/>
      <w:r w:rsidRPr="00FB4217">
        <w:rPr>
          <w:rFonts w:ascii="Times New Roman" w:eastAsia="Times New Roman" w:hAnsi="Times New Roman" w:cs="Times New Roman"/>
          <w:bCs/>
          <w:i/>
          <w:iCs/>
          <w:sz w:val="24"/>
          <w:szCs w:val="24"/>
        </w:rPr>
        <w:t>антифилософии</w:t>
      </w:r>
      <w:proofErr w:type="spellEnd"/>
      <w:r w:rsidRPr="00FB4217">
        <w:rPr>
          <w:rFonts w:ascii="Times New Roman" w:eastAsia="Times New Roman" w:hAnsi="Times New Roman" w:cs="Times New Roman"/>
          <w:bCs/>
          <w:i/>
          <w:iCs/>
          <w:sz w:val="24"/>
          <w:szCs w:val="24"/>
        </w:rPr>
        <w:t xml:space="preserve"> </w:t>
      </w:r>
      <w:r w:rsidRPr="00FB4217">
        <w:rPr>
          <w:rFonts w:ascii="Times New Roman" w:eastAsia="Times New Roman" w:hAnsi="Times New Roman" w:cs="Times New Roman"/>
          <w:bCs/>
          <w:sz w:val="24"/>
          <w:szCs w:val="24"/>
        </w:rPr>
        <w:t xml:space="preserve">— направлений, которые агрессивно настроены против философии и культуры вообще, вплоть до полного отрицания возможности постижения истины разумом, и которые ставят разум "На положение слуги телесной деятельности человека; </w:t>
      </w:r>
      <w:proofErr w:type="spellStart"/>
      <w:r w:rsidRPr="00FB4217">
        <w:rPr>
          <w:rFonts w:ascii="Times New Roman" w:eastAsia="Times New Roman" w:hAnsi="Times New Roman" w:cs="Times New Roman"/>
          <w:bCs/>
          <w:i/>
          <w:iCs/>
          <w:sz w:val="24"/>
          <w:szCs w:val="24"/>
        </w:rPr>
        <w:t>лжефилософии</w:t>
      </w:r>
      <w:proofErr w:type="spellEnd"/>
      <w:r w:rsidRPr="00FB4217">
        <w:rPr>
          <w:rFonts w:ascii="Times New Roman" w:eastAsia="Times New Roman" w:hAnsi="Times New Roman" w:cs="Times New Roman"/>
          <w:bCs/>
          <w:i/>
          <w:iCs/>
          <w:sz w:val="24"/>
          <w:szCs w:val="24"/>
        </w:rPr>
        <w:t xml:space="preserve"> </w:t>
      </w:r>
      <w:r w:rsidRPr="00FB4217">
        <w:rPr>
          <w:rFonts w:ascii="Times New Roman" w:eastAsia="Times New Roman" w:hAnsi="Times New Roman" w:cs="Times New Roman"/>
          <w:bCs/>
          <w:sz w:val="24"/>
          <w:szCs w:val="24"/>
        </w:rPr>
        <w:t>— направлений, которые сознательно выдают за философию идеологические системы;</w:t>
      </w:r>
      <w:proofErr w:type="gramEnd"/>
      <w:r w:rsidRPr="00FB4217">
        <w:rPr>
          <w:rFonts w:ascii="Times New Roman" w:eastAsia="Times New Roman" w:hAnsi="Times New Roman" w:cs="Times New Roman"/>
          <w:bCs/>
          <w:sz w:val="24"/>
          <w:szCs w:val="24"/>
        </w:rPr>
        <w:t xml:space="preserve"> и, наконец, </w:t>
      </w:r>
      <w:proofErr w:type="spellStart"/>
      <w:r w:rsidRPr="00FB4217">
        <w:rPr>
          <w:rFonts w:ascii="Times New Roman" w:eastAsia="Times New Roman" w:hAnsi="Times New Roman" w:cs="Times New Roman"/>
          <w:bCs/>
          <w:i/>
          <w:iCs/>
          <w:sz w:val="24"/>
          <w:szCs w:val="24"/>
        </w:rPr>
        <w:t>псевдофилософии</w:t>
      </w:r>
      <w:proofErr w:type="spellEnd"/>
      <w:r w:rsidRPr="00FB4217">
        <w:rPr>
          <w:rFonts w:ascii="Times New Roman" w:eastAsia="Times New Roman" w:hAnsi="Times New Roman" w:cs="Times New Roman"/>
          <w:bCs/>
          <w:i/>
          <w:iCs/>
          <w:sz w:val="24"/>
          <w:szCs w:val="24"/>
        </w:rPr>
        <w:t xml:space="preserve"> </w:t>
      </w:r>
      <w:r w:rsidRPr="00FB4217">
        <w:rPr>
          <w:rFonts w:ascii="Times New Roman" w:eastAsia="Times New Roman" w:hAnsi="Times New Roman" w:cs="Times New Roman"/>
          <w:bCs/>
          <w:sz w:val="24"/>
          <w:szCs w:val="24"/>
        </w:rPr>
        <w:t xml:space="preserve">— всего того, что качественно не дотягивает до истинной философии. Сложность классифицирования заключается в том, что системы могут </w:t>
      </w:r>
      <w:r w:rsidRPr="00FB4217">
        <w:rPr>
          <w:rFonts w:ascii="Times New Roman" w:eastAsia="Times New Roman" w:hAnsi="Times New Roman" w:cs="Times New Roman"/>
          <w:bCs/>
          <w:sz w:val="24"/>
          <w:szCs w:val="24"/>
        </w:rPr>
        <w:lastRenderedPageBreak/>
        <w:t>одновременно попадать в разные разделы, и многие из тех, кто называют себя философами и кого называют так, — философы на три четверти, наполовину, треть и т.д.</w:t>
      </w:r>
    </w:p>
    <w:p w:rsidR="00FB4217" w:rsidRPr="00FB4217" w:rsidRDefault="00FB4217" w:rsidP="00322B04">
      <w:pPr>
        <w:shd w:val="clear" w:color="auto" w:fill="FFFFFF"/>
        <w:spacing w:after="0"/>
        <w:ind w:firstLine="279"/>
        <w:jc w:val="both"/>
        <w:rPr>
          <w:rFonts w:ascii="Times New Roman" w:eastAsia="Times New Roman" w:hAnsi="Times New Roman" w:cs="Times New Roman"/>
          <w:sz w:val="24"/>
          <w:szCs w:val="24"/>
        </w:rPr>
      </w:pPr>
      <w:r w:rsidRPr="00FB4217">
        <w:rPr>
          <w:rFonts w:ascii="Times New Roman" w:eastAsia="Times New Roman" w:hAnsi="Times New Roman" w:cs="Times New Roman"/>
          <w:bCs/>
          <w:sz w:val="24"/>
          <w:szCs w:val="24"/>
        </w:rPr>
        <w:t xml:space="preserve">Трагедия философии в том, что к ней стремятся и в ней мечтают проявить себя люди, не обладающие соответствующей подготовкой и даже просто склонностью и вкусом к философским размышлениям. Им нужна философия для оправдания амбиций, или из тщеславия, или родом занятий они приводятся к философии, но по недостатку времени, желания или способностей не могут разобраться в ней. Забывают, что философией нельзя </w:t>
      </w:r>
      <w:proofErr w:type="gramStart"/>
      <w:r w:rsidRPr="00FB4217">
        <w:rPr>
          <w:rFonts w:ascii="Times New Roman" w:eastAsia="Times New Roman" w:hAnsi="Times New Roman" w:cs="Times New Roman"/>
          <w:bCs/>
          <w:sz w:val="24"/>
          <w:szCs w:val="24"/>
        </w:rPr>
        <w:t>заниматься</w:t>
      </w:r>
      <w:proofErr w:type="gramEnd"/>
      <w:r w:rsidRPr="00FB4217">
        <w:rPr>
          <w:rFonts w:ascii="Times New Roman" w:eastAsia="Times New Roman" w:hAnsi="Times New Roman" w:cs="Times New Roman"/>
          <w:bCs/>
          <w:sz w:val="24"/>
          <w:szCs w:val="24"/>
        </w:rPr>
        <w:t xml:space="preserve"> походя, а надо отдать ей себя целиком.</w:t>
      </w:r>
    </w:p>
    <w:p w:rsidR="00FB4217" w:rsidRPr="00FB4217" w:rsidRDefault="00FB4217" w:rsidP="00322B04">
      <w:pPr>
        <w:shd w:val="clear" w:color="auto" w:fill="FFFFFF"/>
        <w:spacing w:after="0"/>
        <w:ind w:firstLine="302"/>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Проясняя желания, философия способствует индивидуальной духовной свободе. Став духовно свободной, личность получает возможность осознать и создать себя как вечное </w:t>
      </w:r>
      <w:proofErr w:type="gramStart"/>
      <w:r w:rsidRPr="00FB4217">
        <w:rPr>
          <w:rFonts w:ascii="Times New Roman" w:eastAsia="Times New Roman" w:hAnsi="Times New Roman" w:cs="Times New Roman"/>
          <w:i/>
          <w:iCs/>
          <w:sz w:val="24"/>
          <w:szCs w:val="24"/>
        </w:rPr>
        <w:t>Я.</w:t>
      </w:r>
      <w:proofErr w:type="gramEnd"/>
      <w:r w:rsidRPr="00FB4217">
        <w:rPr>
          <w:rFonts w:ascii="Times New Roman" w:eastAsia="Times New Roman" w:hAnsi="Times New Roman" w:cs="Times New Roman"/>
          <w:i/>
          <w:iCs/>
          <w:sz w:val="24"/>
          <w:szCs w:val="24"/>
        </w:rPr>
        <w:t> </w:t>
      </w:r>
      <w:r w:rsidRPr="00FB4217">
        <w:rPr>
          <w:rFonts w:ascii="Times New Roman" w:eastAsia="Times New Roman" w:hAnsi="Times New Roman" w:cs="Times New Roman"/>
          <w:sz w:val="24"/>
          <w:szCs w:val="24"/>
        </w:rPr>
        <w:t>Когда не было свободы, философия давала ее; когда свобода была, давала мудрость. Она давала то, в чем в данный момент нуждались люди, и чем на более высоком духовном уровне находился человек — тем больше. Философия делает человека свободным, потому что освобождает его дух от засилья обыденности и предрассудков века, а только в духе человек и может быть по-настоящему свободен.</w:t>
      </w:r>
    </w:p>
    <w:p w:rsidR="00FB4217" w:rsidRPr="00FB4217" w:rsidRDefault="00FB4217" w:rsidP="00322B04">
      <w:pPr>
        <w:shd w:val="clear" w:color="auto" w:fill="FFFFFF"/>
        <w:spacing w:after="0"/>
        <w:ind w:firstLine="282"/>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Философия учит думать о смысле существования и целостного бытия. Она утверждает ценность не обладания, а вопрошания, которое есть постоянный духовный поиск на пути к горизонту.</w:t>
      </w:r>
    </w:p>
    <w:p w:rsidR="00FB4217" w:rsidRDefault="00FB4217" w:rsidP="00322B04">
      <w:pPr>
        <w:shd w:val="clear" w:color="auto" w:fill="FFFFFF"/>
        <w:spacing w:after="0"/>
        <w:jc w:val="center"/>
        <w:rPr>
          <w:rFonts w:ascii="Times New Roman" w:eastAsia="Times New Roman" w:hAnsi="Times New Roman" w:cs="Times New Roman"/>
          <w:b/>
          <w:bCs/>
          <w:sz w:val="24"/>
          <w:szCs w:val="24"/>
        </w:rPr>
      </w:pPr>
    </w:p>
    <w:p w:rsidR="00FB4217" w:rsidRPr="00FB4217" w:rsidRDefault="00FB4217" w:rsidP="00322B04">
      <w:pPr>
        <w:shd w:val="clear" w:color="auto" w:fill="FFFFFF"/>
        <w:spacing w:after="0"/>
        <w:jc w:val="center"/>
        <w:rPr>
          <w:rFonts w:ascii="Times New Roman" w:eastAsia="Times New Roman" w:hAnsi="Times New Roman" w:cs="Times New Roman"/>
          <w:sz w:val="24"/>
          <w:szCs w:val="24"/>
        </w:rPr>
      </w:pPr>
      <w:r w:rsidRPr="00FB4217">
        <w:rPr>
          <w:rFonts w:ascii="Times New Roman" w:eastAsia="Times New Roman" w:hAnsi="Times New Roman" w:cs="Times New Roman"/>
          <w:b/>
          <w:bCs/>
          <w:sz w:val="24"/>
          <w:szCs w:val="24"/>
        </w:rPr>
        <w:t>Философия и жизнь</w:t>
      </w:r>
    </w:p>
    <w:p w:rsidR="00FB4217" w:rsidRPr="00FB4217" w:rsidRDefault="00FB4217" w:rsidP="00322B04">
      <w:pPr>
        <w:shd w:val="clear" w:color="auto" w:fill="FFFFFF"/>
        <w:spacing w:after="0"/>
        <w:ind w:firstLine="294"/>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Несмотря на, казалось бы, отвлеченный характер, философия ближе других отраслей культуры к жизни, поскольку дает ответ на вопрос, как жить. Искусство порой погружается в грезы. Наука отгораживается от жизни решеткой формул. Ученый, решающий какой-либо частный вопрос и понимающий относительность добываемой им истины, в лучшем случае помощник искателя истины абсолютной. Философ отвечает на важнейшие вопросы жизни теперь и здесь.</w:t>
      </w:r>
    </w:p>
    <w:p w:rsidR="00FB4217" w:rsidRPr="00FB4217" w:rsidRDefault="00FB4217" w:rsidP="00322B04">
      <w:pPr>
        <w:shd w:val="clear" w:color="auto" w:fill="FFFFFF"/>
        <w:spacing w:after="0"/>
        <w:ind w:firstLine="300"/>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Когда определяют философию как дисциплину, помогающую людям жить, возникает возражение: все, что может сказать об этом философия, известно. Но философия позволяет четко представить по-новому в данной ситуации сгруппированный материал. Главное, не узнать, как себя вести, и не заучить наизусть, а осознать это в такой степени, чтобы информация нашла отклик в душе и через это воплотилась в реальность.</w:t>
      </w:r>
    </w:p>
    <w:p w:rsidR="00FB4217" w:rsidRPr="00FB4217" w:rsidRDefault="00FB4217" w:rsidP="00322B04">
      <w:pPr>
        <w:shd w:val="clear" w:color="auto" w:fill="FFFFFF"/>
        <w:spacing w:after="0"/>
        <w:ind w:firstLine="285"/>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Любой житейский вопрос может быть последовательно поднят до философского уровня. Когда спрашивают, где же здесь философия, — это значит, что ум скользит по поверхности вещей, потеряна способность </w:t>
      </w:r>
      <w:proofErr w:type="gramStart"/>
      <w:r w:rsidRPr="00FB4217">
        <w:rPr>
          <w:rFonts w:ascii="Times New Roman" w:eastAsia="Times New Roman" w:hAnsi="Times New Roman" w:cs="Times New Roman"/>
          <w:sz w:val="24"/>
          <w:szCs w:val="24"/>
        </w:rPr>
        <w:t>удивляться</w:t>
      </w:r>
      <w:proofErr w:type="gramEnd"/>
      <w:r w:rsidRPr="00FB4217">
        <w:rPr>
          <w:rFonts w:ascii="Times New Roman" w:eastAsia="Times New Roman" w:hAnsi="Times New Roman" w:cs="Times New Roman"/>
          <w:sz w:val="24"/>
          <w:szCs w:val="24"/>
        </w:rPr>
        <w:t xml:space="preserve"> причудливости и непостижимости бытия; значит так погрязнуть в колее общепринятого стереотипа, что трудно из нее выбраться.</w:t>
      </w:r>
    </w:p>
    <w:p w:rsidR="00FB4217" w:rsidRPr="00FB4217" w:rsidRDefault="00FB4217" w:rsidP="00322B04">
      <w:pPr>
        <w:shd w:val="clear" w:color="auto" w:fill="FFFFFF"/>
        <w:spacing w:after="0"/>
        <w:ind w:firstLine="282"/>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Рационалисты говорят о лучшем в разуме — способности к критике и достижению взаимопонимания; </w:t>
      </w:r>
      <w:proofErr w:type="spellStart"/>
      <w:r w:rsidRPr="00FB4217">
        <w:rPr>
          <w:rFonts w:ascii="Times New Roman" w:eastAsia="Times New Roman" w:hAnsi="Times New Roman" w:cs="Times New Roman"/>
          <w:sz w:val="24"/>
          <w:szCs w:val="24"/>
        </w:rPr>
        <w:t>иррационалисты</w:t>
      </w:r>
      <w:proofErr w:type="spellEnd"/>
      <w:r w:rsidRPr="00FB4217">
        <w:rPr>
          <w:rFonts w:ascii="Times New Roman" w:eastAsia="Times New Roman" w:hAnsi="Times New Roman" w:cs="Times New Roman"/>
          <w:sz w:val="24"/>
          <w:szCs w:val="24"/>
        </w:rPr>
        <w:t xml:space="preserve"> указывают на худшее в нем — способности к рациональному самооправданию с целью </w:t>
      </w:r>
      <w:proofErr w:type="spellStart"/>
      <w:r w:rsidRPr="00FB4217">
        <w:rPr>
          <w:rFonts w:ascii="Times New Roman" w:eastAsia="Times New Roman" w:hAnsi="Times New Roman" w:cs="Times New Roman"/>
          <w:sz w:val="24"/>
          <w:szCs w:val="24"/>
        </w:rPr>
        <w:t>заглушения</w:t>
      </w:r>
      <w:proofErr w:type="spellEnd"/>
      <w:r w:rsidRPr="00FB4217">
        <w:rPr>
          <w:rFonts w:ascii="Times New Roman" w:eastAsia="Times New Roman" w:hAnsi="Times New Roman" w:cs="Times New Roman"/>
          <w:sz w:val="24"/>
          <w:szCs w:val="24"/>
        </w:rPr>
        <w:t xml:space="preserve"> голоса совести. Человек может быть хорош или плох, развивая какую-либо одну свою сторону — разум или чувства в отдельности. Но идеал человека — целостная гармонически развитая личность. </w:t>
      </w:r>
      <w:proofErr w:type="gramStart"/>
      <w:r w:rsidRPr="00FB4217">
        <w:rPr>
          <w:rFonts w:ascii="Times New Roman" w:eastAsia="Times New Roman" w:hAnsi="Times New Roman" w:cs="Times New Roman"/>
          <w:sz w:val="24"/>
          <w:szCs w:val="24"/>
        </w:rPr>
        <w:t>Для его осуществления необходим синтез идеи о великом назначении разума, известной еще со времен стоиков и получившей полное развитие в эпоху Просвещения (но понимая разум не как безликий, а как индивиду</w:t>
      </w:r>
      <w:r>
        <w:rPr>
          <w:rFonts w:ascii="Times New Roman" w:eastAsia="Times New Roman" w:hAnsi="Times New Roman" w:cs="Times New Roman"/>
          <w:sz w:val="24"/>
          <w:szCs w:val="24"/>
        </w:rPr>
        <w:t>аль</w:t>
      </w:r>
      <w:r w:rsidRPr="00FB4217">
        <w:rPr>
          <w:rFonts w:ascii="Times New Roman" w:eastAsia="Times New Roman" w:hAnsi="Times New Roman" w:cs="Times New Roman"/>
          <w:sz w:val="24"/>
          <w:szCs w:val="24"/>
        </w:rPr>
        <w:t xml:space="preserve">ный и имея в виду не разум как сознательное начало, а как единство сознания и индивидуального бессознательного в человеке — здесь уместно использовать достижения индийской мысли и европейской </w:t>
      </w:r>
      <w:proofErr w:type="spellStart"/>
      <w:r w:rsidRPr="00FB4217">
        <w:rPr>
          <w:rFonts w:ascii="Times New Roman" w:eastAsia="Times New Roman" w:hAnsi="Times New Roman" w:cs="Times New Roman"/>
          <w:sz w:val="24"/>
          <w:szCs w:val="24"/>
        </w:rPr>
        <w:t>постклассической</w:t>
      </w:r>
      <w:proofErr w:type="spellEnd"/>
      <w:r w:rsidRPr="00FB4217">
        <w:rPr>
          <w:rFonts w:ascii="Times New Roman" w:eastAsia="Times New Roman" w:hAnsi="Times New Roman" w:cs="Times New Roman"/>
          <w:sz w:val="24"/>
          <w:szCs w:val="24"/>
        </w:rPr>
        <w:t>, включая психоанализ</w:t>
      </w:r>
      <w:proofErr w:type="gramEnd"/>
      <w:r w:rsidRPr="00FB4217">
        <w:rPr>
          <w:rFonts w:ascii="Times New Roman" w:eastAsia="Times New Roman" w:hAnsi="Times New Roman" w:cs="Times New Roman"/>
          <w:sz w:val="24"/>
          <w:szCs w:val="24"/>
        </w:rPr>
        <w:t xml:space="preserve">); идеи о важности индивидуальности, известной также давно и вновь во весь рост поставленной экзистенциализмом (модифицировав ее, чтобы </w:t>
      </w:r>
      <w:proofErr w:type="spellStart"/>
      <w:r w:rsidRPr="00FB4217">
        <w:rPr>
          <w:rFonts w:ascii="Times New Roman" w:eastAsia="Times New Roman" w:hAnsi="Times New Roman" w:cs="Times New Roman"/>
          <w:sz w:val="24"/>
          <w:szCs w:val="24"/>
        </w:rPr>
        <w:t>экзистенция</w:t>
      </w:r>
      <w:proofErr w:type="spellEnd"/>
      <w:r w:rsidRPr="00FB4217">
        <w:rPr>
          <w:rFonts w:ascii="Times New Roman" w:eastAsia="Times New Roman" w:hAnsi="Times New Roman" w:cs="Times New Roman"/>
          <w:sz w:val="24"/>
          <w:szCs w:val="24"/>
        </w:rPr>
        <w:t xml:space="preserve"> понималась преимущественно в духовном плане); и, наконец, идеи целостной личности (в том смысле, что целостность образуется вокруг душевно-духовного ядра человека). Продвигаясь по этому пути, философия выполняет гуманистическую функцию, помогая людям обрести человеческое достоинство, растоптанное в век тоталитаризма и фетишизма.</w:t>
      </w:r>
    </w:p>
    <w:p w:rsidR="00FB4217" w:rsidRPr="00FB4217" w:rsidRDefault="00FB4217" w:rsidP="00322B04">
      <w:pPr>
        <w:shd w:val="clear" w:color="auto" w:fill="FFFFFF"/>
        <w:spacing w:after="0"/>
        <w:ind w:firstLine="291"/>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В теоретическом плане философия обеспечивает целостное представление о мире и человеке, в практическом — умение мыслить. Первое вместе со вторым формирует мировоззрение. Философия </w:t>
      </w:r>
      <w:r w:rsidRPr="00FB4217">
        <w:rPr>
          <w:rFonts w:ascii="Times New Roman" w:eastAsia="Times New Roman" w:hAnsi="Times New Roman" w:cs="Times New Roman"/>
          <w:sz w:val="24"/>
          <w:szCs w:val="24"/>
        </w:rPr>
        <w:lastRenderedPageBreak/>
        <w:t>показывает величие мысли и учит вопрошать об основных проблемах бытия и человеческого существования.</w:t>
      </w:r>
    </w:p>
    <w:p w:rsidR="00FB4217" w:rsidRPr="00FB4217" w:rsidRDefault="00FB4217" w:rsidP="00322B04">
      <w:pPr>
        <w:shd w:val="clear" w:color="auto" w:fill="FFFFFF"/>
        <w:spacing w:after="0"/>
        <w:ind w:firstLine="285"/>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Сова Минервы — символ философии — становится наиболее активной в полночь. Это значит, что философия нужна в самые трудные периоды жизни общества. Тогда ей тяжелей всего и приходится.</w:t>
      </w:r>
    </w:p>
    <w:p w:rsidR="00FB4217" w:rsidRPr="00FB4217" w:rsidRDefault="00FB4217" w:rsidP="00322B04">
      <w:pPr>
        <w:shd w:val="clear" w:color="auto" w:fill="FFFFFF"/>
        <w:spacing w:after="0"/>
        <w:ind w:firstLine="288"/>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В современном мире философии явно недостает престижности, чтобы ее изучение изменило поведение большинства людей. «Но в род богов не позволено войти никому, кто не был философом и не очистился до конца».</w:t>
      </w:r>
    </w:p>
    <w:p w:rsidR="00322B04" w:rsidRDefault="00322B04" w:rsidP="00FB4217">
      <w:pPr>
        <w:shd w:val="clear" w:color="auto" w:fill="FFFFFF"/>
        <w:spacing w:after="0" w:line="240" w:lineRule="auto"/>
        <w:ind w:left="824"/>
        <w:rPr>
          <w:rFonts w:ascii="Times New Roman" w:eastAsia="Times New Roman" w:hAnsi="Times New Roman" w:cs="Times New Roman"/>
          <w:b/>
          <w:bCs/>
          <w:sz w:val="24"/>
          <w:szCs w:val="24"/>
        </w:rPr>
      </w:pPr>
    </w:p>
    <w:p w:rsidR="00FB4217" w:rsidRPr="00FB4217" w:rsidRDefault="00FB4217" w:rsidP="00FB4217">
      <w:pPr>
        <w:shd w:val="clear" w:color="auto" w:fill="FFFFFF"/>
        <w:spacing w:after="0" w:line="240" w:lineRule="auto"/>
        <w:ind w:left="824"/>
        <w:rPr>
          <w:rFonts w:ascii="Times New Roman" w:eastAsia="Times New Roman" w:hAnsi="Times New Roman" w:cs="Times New Roman"/>
          <w:sz w:val="24"/>
          <w:szCs w:val="24"/>
        </w:rPr>
      </w:pPr>
      <w:r w:rsidRPr="00FB4217">
        <w:rPr>
          <w:rFonts w:ascii="Times New Roman" w:eastAsia="Times New Roman" w:hAnsi="Times New Roman" w:cs="Times New Roman"/>
          <w:b/>
          <w:bCs/>
          <w:sz w:val="24"/>
          <w:szCs w:val="24"/>
        </w:rPr>
        <w:t>Философия как учение о целостной личности</w:t>
      </w:r>
    </w:p>
    <w:p w:rsidR="00FB4217" w:rsidRPr="00FB4217" w:rsidRDefault="00FB4217" w:rsidP="00FB4217">
      <w:pPr>
        <w:shd w:val="clear" w:color="auto" w:fill="FFFFFF"/>
        <w:spacing w:after="0" w:line="240" w:lineRule="auto"/>
        <w:ind w:firstLine="288"/>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Философа характеризует любовь к мудрости и то, что в самых разнообразных жизненных ситуациях он остается верен убеждениям. Так вели себя философы Древней Греции — родины философии. Более свежее определение философии гласит, что это наука о наиболее общих законах развития природы, общества и мышления. Здесь схвачена фундаментальная черта философии — стремление к целостному познанию бытия, хотя многие философы и не думали открывать всеобщие законы или вообще считали, что их нет.</w:t>
      </w:r>
    </w:p>
    <w:p w:rsidR="00FB4217" w:rsidRPr="00FB4217" w:rsidRDefault="00FB4217" w:rsidP="00FB4217">
      <w:pPr>
        <w:shd w:val="clear" w:color="auto" w:fill="FFFFFF"/>
        <w:spacing w:after="0" w:line="240" w:lineRule="auto"/>
        <w:ind w:firstLine="291"/>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Познание для философии не самоцель, а средство достижения цели. Какова она? «Сделать меня равным Богу — вот что обещала мне философия», — писал Сенека. Философия делает человека всемогущим и знающим, как поступать. «Стань рабом философии, чтобы обрести подлинную свободу», — советовал Эпикур. Может, и не стоит в угоду красивости фразы противопоставлять рабство и свободу. Но Эпикур </w:t>
      </w:r>
      <w:r>
        <w:rPr>
          <w:rFonts w:ascii="Times New Roman" w:eastAsia="Times New Roman" w:hAnsi="Times New Roman" w:cs="Times New Roman"/>
          <w:sz w:val="24"/>
          <w:szCs w:val="24"/>
        </w:rPr>
        <w:t>справедливо отметил, что филосо</w:t>
      </w:r>
      <w:r w:rsidRPr="00FB4217">
        <w:rPr>
          <w:rFonts w:ascii="Times New Roman" w:eastAsia="Times New Roman" w:hAnsi="Times New Roman" w:cs="Times New Roman"/>
          <w:sz w:val="24"/>
          <w:szCs w:val="24"/>
        </w:rPr>
        <w:t xml:space="preserve">фия освобождает от догматов и предрассудков века. Бывает так, что официально санкционированная философия сама догматизирована и стала предрассудком, </w:t>
      </w:r>
      <w:proofErr w:type="gramStart"/>
      <w:r w:rsidRPr="00FB4217">
        <w:rPr>
          <w:rFonts w:ascii="Times New Roman" w:eastAsia="Times New Roman" w:hAnsi="Times New Roman" w:cs="Times New Roman"/>
          <w:sz w:val="24"/>
          <w:szCs w:val="24"/>
        </w:rPr>
        <w:t>но</w:t>
      </w:r>
      <w:proofErr w:type="gramEnd"/>
      <w:r w:rsidRPr="00FB4217">
        <w:rPr>
          <w:rFonts w:ascii="Times New Roman" w:eastAsia="Times New Roman" w:hAnsi="Times New Roman" w:cs="Times New Roman"/>
          <w:sz w:val="24"/>
          <w:szCs w:val="24"/>
        </w:rPr>
        <w:t xml:space="preserve"> тем не менее превзойти ее можно только на основе философии.</w:t>
      </w:r>
    </w:p>
    <w:p w:rsidR="00FB4217" w:rsidRPr="00FB4217" w:rsidRDefault="00FB4217" w:rsidP="00FB4217">
      <w:pPr>
        <w:shd w:val="clear" w:color="auto" w:fill="FFFFFF"/>
        <w:spacing w:after="0" w:line="240" w:lineRule="auto"/>
        <w:ind w:firstLine="300"/>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Идеальный вариант философии представляет собой единство теории и практики, свободы и внутренней устойчивости поведения. Философ имеет дело с основным для человеческой жизни — ее смыслом. Борьба с предрассудками века во имя вечных истин приводит к тому, что философ не чувствует себя в мире как дома и стремится объять все, выходя на границы бытия.</w:t>
      </w:r>
    </w:p>
    <w:p w:rsidR="00FB4217" w:rsidRPr="00FB4217" w:rsidRDefault="00FB4217" w:rsidP="00FB4217">
      <w:pPr>
        <w:shd w:val="clear" w:color="auto" w:fill="FFFFFF"/>
        <w:spacing w:after="0" w:line="240" w:lineRule="auto"/>
        <w:ind w:firstLine="291"/>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Воспринимая мир как целое благодаря собственной целостности, философ и других хочет видеть такими же. Эта мысль подспудно живет во всех философских сочинениях. Как философ помогает другим стать себе подобным? Не просто делая их адептами собственных конкретных идей. Люди должны подняться до любви к мудрости, творить и обладать сильной волей (Сократ, задумавшись над каким-либо вопросом, мог по нескольку часов стоять босиком в дождь и холод, не двигаясь с места). Они должны верить в свои идеи и бороться за их осуществление. Лосев в предисловии к собранию сочинений Платона пишет, что Платон привлекает людей на протяжении 2500 лет, скорее, не своей концепцией мира идей, а идейностью в истинном смысле слова. Можно говорить об идеях ради материальных благ, с холодной душой. Сократ и Платон защищали свои идеи со страстностью и отдавали за них свою жизнь. Страстность чувствуется в каждом их слове, и ее ценят даже скептики.</w:t>
      </w:r>
    </w:p>
    <w:p w:rsidR="00FB4217" w:rsidRPr="00FB4217" w:rsidRDefault="00FB4217" w:rsidP="00FB4217">
      <w:pPr>
        <w:shd w:val="clear" w:color="auto" w:fill="FFFFFF"/>
        <w:spacing w:after="0" w:line="240" w:lineRule="auto"/>
        <w:ind w:firstLine="285"/>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Философия выполняет помимо </w:t>
      </w:r>
      <w:proofErr w:type="gramStart"/>
      <w:r w:rsidRPr="00FB4217">
        <w:rPr>
          <w:rFonts w:ascii="Times New Roman" w:eastAsia="Times New Roman" w:hAnsi="Times New Roman" w:cs="Times New Roman"/>
          <w:sz w:val="24"/>
          <w:szCs w:val="24"/>
        </w:rPr>
        <w:t>познавательной</w:t>
      </w:r>
      <w:proofErr w:type="gramEnd"/>
      <w:r w:rsidRPr="00FB4217">
        <w:rPr>
          <w:rFonts w:ascii="Times New Roman" w:eastAsia="Times New Roman" w:hAnsi="Times New Roman" w:cs="Times New Roman"/>
          <w:sz w:val="24"/>
          <w:szCs w:val="24"/>
        </w:rPr>
        <w:t>, мировоззренческой, критической также интеграционную функцию. По отношению к науке она выражается в синтезе знания, по отношению к индивидууму — в формировании целостной личности, по отношению к обществу и природе — в создании социальной и космической гармонии.</w:t>
      </w:r>
    </w:p>
    <w:p w:rsidR="00FB4217" w:rsidRDefault="00FB4217" w:rsidP="00FB4217">
      <w:pPr>
        <w:shd w:val="clear" w:color="auto" w:fill="FFFFFF"/>
        <w:spacing w:after="0" w:line="240" w:lineRule="auto"/>
        <w:jc w:val="center"/>
        <w:rPr>
          <w:rFonts w:ascii="Times New Roman" w:eastAsia="Times New Roman" w:hAnsi="Times New Roman" w:cs="Times New Roman"/>
          <w:b/>
          <w:bCs/>
          <w:sz w:val="24"/>
          <w:szCs w:val="24"/>
        </w:rPr>
      </w:pPr>
    </w:p>
    <w:p w:rsidR="00FB4217" w:rsidRPr="00FB4217" w:rsidRDefault="00FB4217" w:rsidP="00FB4217">
      <w:pPr>
        <w:shd w:val="clear" w:color="auto" w:fill="FFFFFF"/>
        <w:spacing w:after="0" w:line="240" w:lineRule="auto"/>
        <w:jc w:val="center"/>
        <w:rPr>
          <w:rFonts w:ascii="Times New Roman" w:eastAsia="Times New Roman" w:hAnsi="Times New Roman" w:cs="Times New Roman"/>
          <w:sz w:val="24"/>
          <w:szCs w:val="24"/>
        </w:rPr>
      </w:pPr>
      <w:r w:rsidRPr="00FB4217">
        <w:rPr>
          <w:rFonts w:ascii="Times New Roman" w:eastAsia="Times New Roman" w:hAnsi="Times New Roman" w:cs="Times New Roman"/>
          <w:b/>
          <w:bCs/>
          <w:sz w:val="24"/>
          <w:szCs w:val="24"/>
        </w:rPr>
        <w:t>Будущее философии</w:t>
      </w:r>
    </w:p>
    <w:p w:rsidR="00FB4217" w:rsidRPr="00FB4217" w:rsidRDefault="00FB4217" w:rsidP="00FB4217">
      <w:pPr>
        <w:shd w:val="clear" w:color="auto" w:fill="FFFFFF"/>
        <w:spacing w:after="0" w:line="240" w:lineRule="auto"/>
        <w:ind w:firstLine="288"/>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Невозможно рационально предсказать будущее, можно только обдумать его. Кто хочет увидеть, а не обдумать, должен обратиться по другому адресу. Выявление значения философии позволяет лишь надеяться, что эта сфера человеческой деятельности будет продолжать развиваться.</w:t>
      </w:r>
    </w:p>
    <w:p w:rsidR="00FB4217" w:rsidRPr="00FB4217" w:rsidRDefault="00FB4217" w:rsidP="00FB4217">
      <w:pPr>
        <w:shd w:val="clear" w:color="auto" w:fill="FFFFFF"/>
        <w:spacing w:after="0" w:line="240" w:lineRule="auto"/>
        <w:ind w:firstLine="285"/>
        <w:jc w:val="both"/>
        <w:rPr>
          <w:rFonts w:ascii="Times New Roman" w:eastAsia="Times New Roman" w:hAnsi="Times New Roman" w:cs="Times New Roman"/>
          <w:sz w:val="24"/>
          <w:szCs w:val="24"/>
        </w:rPr>
      </w:pPr>
      <w:r w:rsidRPr="00FB4217">
        <w:rPr>
          <w:rFonts w:ascii="Times New Roman" w:eastAsia="Times New Roman" w:hAnsi="Times New Roman" w:cs="Times New Roman"/>
          <w:sz w:val="24"/>
          <w:szCs w:val="24"/>
        </w:rPr>
        <w:t xml:space="preserve">Что будет, если все люди действительно полюбят мудрость и станут целостными личностями? Философия решит свою главную задачу и отомрет как особый род занятий. Все станут философами, а философствование — обычным делом каждого. Философия </w:t>
      </w:r>
      <w:r w:rsidRPr="00FB4217">
        <w:rPr>
          <w:rFonts w:ascii="Times New Roman" w:eastAsia="Times New Roman" w:hAnsi="Times New Roman" w:cs="Times New Roman"/>
          <w:sz w:val="24"/>
          <w:szCs w:val="24"/>
          <w:lang w:val="en-US"/>
        </w:rPr>
        <w:t>XXI</w:t>
      </w:r>
      <w:r w:rsidRPr="00FB4217">
        <w:rPr>
          <w:rFonts w:ascii="Times New Roman" w:eastAsia="Times New Roman" w:hAnsi="Times New Roman" w:cs="Times New Roman"/>
          <w:sz w:val="24"/>
          <w:szCs w:val="24"/>
        </w:rPr>
        <w:t xml:space="preserve"> в. может стать метафизикой духовной индивидуальности. В дальнейшем, чтобы выполнить свою миссию, философия, по-видимому, должна становиться все </w:t>
      </w:r>
      <w:proofErr w:type="gramStart"/>
      <w:r w:rsidRPr="00FB4217">
        <w:rPr>
          <w:rFonts w:ascii="Times New Roman" w:eastAsia="Times New Roman" w:hAnsi="Times New Roman" w:cs="Times New Roman"/>
          <w:sz w:val="24"/>
          <w:szCs w:val="24"/>
        </w:rPr>
        <w:t>более личностной</w:t>
      </w:r>
      <w:proofErr w:type="gramEnd"/>
      <w:r w:rsidRPr="00FB4217">
        <w:rPr>
          <w:rFonts w:ascii="Times New Roman" w:eastAsia="Times New Roman" w:hAnsi="Times New Roman" w:cs="Times New Roman"/>
          <w:sz w:val="24"/>
          <w:szCs w:val="24"/>
        </w:rPr>
        <w:t>, в идеале — занятием каждого, посвященным его индивидуально-всеобщим проблемам.</w:t>
      </w:r>
    </w:p>
    <w:p w:rsidR="004E6A68" w:rsidRPr="00FB4217" w:rsidRDefault="004E6A68" w:rsidP="00FB4217">
      <w:pPr>
        <w:spacing w:after="0" w:line="240" w:lineRule="auto"/>
        <w:rPr>
          <w:rFonts w:ascii="Times New Roman" w:eastAsia="Times New Roman" w:hAnsi="Times New Roman" w:cs="Times New Roman"/>
          <w:b/>
          <w:i/>
          <w:iCs/>
          <w:sz w:val="24"/>
          <w:szCs w:val="24"/>
        </w:rPr>
      </w:pPr>
      <w:r w:rsidRPr="00FB4217">
        <w:rPr>
          <w:rFonts w:ascii="Times New Roman" w:eastAsia="Times New Roman" w:hAnsi="Times New Roman" w:cs="Times New Roman"/>
          <w:b/>
          <w:i/>
          <w:iCs/>
          <w:sz w:val="24"/>
          <w:szCs w:val="24"/>
        </w:rPr>
        <w:br w:type="page"/>
      </w:r>
    </w:p>
    <w:p w:rsidR="00322B04" w:rsidRDefault="00322B04" w:rsidP="00322B04">
      <w:pPr>
        <w:spacing w:after="0" w:line="240" w:lineRule="auto"/>
        <w:ind w:left="426" w:firstLine="283"/>
        <w:rPr>
          <w:rFonts w:ascii="Times New Roman" w:hAnsi="Times New Roman" w:cs="Times New Roman"/>
          <w:b/>
          <w:sz w:val="24"/>
          <w:szCs w:val="24"/>
        </w:rPr>
      </w:pPr>
    </w:p>
    <w:p w:rsidR="00D20EF4" w:rsidRDefault="00191DD4" w:rsidP="00322B04">
      <w:pPr>
        <w:spacing w:after="0" w:line="240" w:lineRule="auto"/>
        <w:ind w:left="426"/>
        <w:jc w:val="center"/>
        <w:rPr>
          <w:rFonts w:ascii="Times New Roman" w:hAnsi="Times New Roman" w:cs="Times New Roman"/>
          <w:b/>
          <w:sz w:val="24"/>
          <w:szCs w:val="24"/>
        </w:rPr>
      </w:pPr>
      <w:r w:rsidRPr="00FB4217">
        <w:rPr>
          <w:rFonts w:ascii="Times New Roman" w:hAnsi="Times New Roman" w:cs="Times New Roman"/>
          <w:b/>
          <w:sz w:val="24"/>
          <w:szCs w:val="24"/>
        </w:rPr>
        <w:t>П</w:t>
      </w:r>
      <w:r w:rsidR="004E6A68" w:rsidRPr="00FB4217">
        <w:rPr>
          <w:rFonts w:ascii="Times New Roman" w:hAnsi="Times New Roman" w:cs="Times New Roman"/>
          <w:b/>
          <w:sz w:val="24"/>
          <w:szCs w:val="24"/>
        </w:rPr>
        <w:t>рактическая работа 16</w:t>
      </w:r>
    </w:p>
    <w:p w:rsidR="00322B04" w:rsidRPr="00FB4217" w:rsidRDefault="00322B04" w:rsidP="00322B04">
      <w:pPr>
        <w:spacing w:after="0" w:line="240" w:lineRule="auto"/>
        <w:ind w:left="426"/>
        <w:jc w:val="center"/>
        <w:rPr>
          <w:rFonts w:ascii="Times New Roman" w:hAnsi="Times New Roman" w:cs="Times New Roman"/>
          <w:b/>
          <w:sz w:val="24"/>
          <w:szCs w:val="24"/>
        </w:rPr>
      </w:pPr>
    </w:p>
    <w:p w:rsidR="004E6A68" w:rsidRDefault="004E6A68" w:rsidP="00322B04">
      <w:pPr>
        <w:spacing w:after="0" w:line="240" w:lineRule="auto"/>
        <w:ind w:left="426" w:firstLine="283"/>
        <w:jc w:val="both"/>
        <w:rPr>
          <w:rFonts w:ascii="Times New Roman" w:hAnsi="Times New Roman" w:cs="Times New Roman"/>
          <w:sz w:val="24"/>
          <w:szCs w:val="24"/>
        </w:rPr>
      </w:pPr>
      <w:r w:rsidRPr="00FB4217">
        <w:rPr>
          <w:rFonts w:ascii="Times New Roman" w:hAnsi="Times New Roman" w:cs="Times New Roman"/>
          <w:b/>
          <w:sz w:val="24"/>
          <w:szCs w:val="24"/>
        </w:rPr>
        <w:t xml:space="preserve">Тема: </w:t>
      </w:r>
      <w:r w:rsidRPr="00FB4217">
        <w:rPr>
          <w:rFonts w:ascii="Times New Roman" w:hAnsi="Times New Roman" w:cs="Times New Roman"/>
          <w:sz w:val="24"/>
          <w:szCs w:val="24"/>
        </w:rPr>
        <w:t>Сопоставление личности философа и его философской системы</w:t>
      </w:r>
      <w:r w:rsidR="00322B04">
        <w:rPr>
          <w:rFonts w:ascii="Times New Roman" w:hAnsi="Times New Roman" w:cs="Times New Roman"/>
          <w:sz w:val="24"/>
          <w:szCs w:val="24"/>
        </w:rPr>
        <w:t xml:space="preserve"> (эссе)</w:t>
      </w:r>
      <w:r w:rsidRPr="00FB4217">
        <w:rPr>
          <w:rFonts w:ascii="Times New Roman" w:hAnsi="Times New Roman" w:cs="Times New Roman"/>
          <w:sz w:val="24"/>
          <w:szCs w:val="24"/>
        </w:rPr>
        <w:t>.</w:t>
      </w:r>
    </w:p>
    <w:p w:rsidR="00322B04" w:rsidRPr="00322B04" w:rsidRDefault="00322B04" w:rsidP="00322B04">
      <w:pPr>
        <w:spacing w:after="0" w:line="240" w:lineRule="auto"/>
        <w:ind w:left="426" w:firstLine="283"/>
        <w:jc w:val="both"/>
        <w:rPr>
          <w:rFonts w:ascii="Times New Roman" w:hAnsi="Times New Roman" w:cs="Times New Roman"/>
          <w:sz w:val="24"/>
          <w:szCs w:val="24"/>
        </w:rPr>
      </w:pPr>
      <w:r w:rsidRPr="00322B04">
        <w:rPr>
          <w:rFonts w:ascii="Times New Roman" w:hAnsi="Times New Roman" w:cs="Times New Roman"/>
          <w:b/>
          <w:sz w:val="24"/>
          <w:szCs w:val="24"/>
        </w:rPr>
        <w:t xml:space="preserve">Цель работы: </w:t>
      </w:r>
      <w:r w:rsidRPr="00322B04">
        <w:rPr>
          <w:rFonts w:ascii="Times New Roman" w:hAnsi="Times New Roman" w:cs="Times New Roman"/>
          <w:sz w:val="24"/>
          <w:szCs w:val="24"/>
        </w:rPr>
        <w:t>выполнить творческое задание в виде эссе</w:t>
      </w:r>
      <w:r>
        <w:rPr>
          <w:rFonts w:ascii="Times New Roman" w:hAnsi="Times New Roman" w:cs="Times New Roman"/>
          <w:b/>
          <w:sz w:val="24"/>
          <w:szCs w:val="24"/>
        </w:rPr>
        <w:t xml:space="preserve"> </w:t>
      </w:r>
      <w:r w:rsidRPr="00322B04">
        <w:rPr>
          <w:rFonts w:ascii="Times New Roman" w:hAnsi="Times New Roman" w:cs="Times New Roman"/>
          <w:sz w:val="24"/>
          <w:szCs w:val="24"/>
        </w:rPr>
        <w:t>по данной теме.</w:t>
      </w:r>
    </w:p>
    <w:p w:rsidR="004E6A68" w:rsidRPr="00FB4217" w:rsidRDefault="00B7007A" w:rsidP="00322B04">
      <w:pPr>
        <w:spacing w:after="0" w:line="240" w:lineRule="auto"/>
        <w:ind w:left="426" w:firstLine="283"/>
        <w:jc w:val="both"/>
        <w:rPr>
          <w:rFonts w:ascii="Times New Roman" w:hAnsi="Times New Roman" w:cs="Times New Roman"/>
          <w:sz w:val="24"/>
          <w:szCs w:val="24"/>
        </w:rPr>
      </w:pPr>
      <w:r w:rsidRPr="00FB4217">
        <w:rPr>
          <w:rFonts w:ascii="Times New Roman" w:hAnsi="Times New Roman" w:cs="Times New Roman"/>
          <w:b/>
          <w:sz w:val="24"/>
          <w:szCs w:val="24"/>
        </w:rPr>
        <w:t>Ход работы:</w:t>
      </w:r>
      <w:r w:rsidRPr="00FB4217">
        <w:rPr>
          <w:rFonts w:ascii="Times New Roman" w:hAnsi="Times New Roman" w:cs="Times New Roman"/>
          <w:sz w:val="24"/>
          <w:szCs w:val="24"/>
        </w:rPr>
        <w:t xml:space="preserve"> используя пройденный материал при изучении дисциплины "Основы философии", сопоставить личность философа и его философской системы </w:t>
      </w:r>
      <w:r w:rsidR="004E6A68" w:rsidRPr="00FB4217">
        <w:rPr>
          <w:rFonts w:ascii="Times New Roman" w:hAnsi="Times New Roman" w:cs="Times New Roman"/>
          <w:sz w:val="24"/>
          <w:szCs w:val="24"/>
        </w:rPr>
        <w:t xml:space="preserve">(любое время) </w:t>
      </w:r>
      <w:r w:rsidRPr="00FB4217">
        <w:rPr>
          <w:rFonts w:ascii="Times New Roman" w:hAnsi="Times New Roman" w:cs="Times New Roman"/>
          <w:sz w:val="24"/>
          <w:szCs w:val="24"/>
        </w:rPr>
        <w:t>в виде эссе по предложенным темам:</w:t>
      </w:r>
    </w:p>
    <w:p w:rsidR="00B7007A" w:rsidRDefault="00B7007A" w:rsidP="00D55E17">
      <w:pPr>
        <w:pStyle w:val="a4"/>
        <w:numPr>
          <w:ilvl w:val="0"/>
          <w:numId w:val="1"/>
        </w:numPr>
        <w:spacing w:after="0" w:line="240" w:lineRule="auto"/>
        <w:jc w:val="both"/>
        <w:rPr>
          <w:rFonts w:ascii="Times New Roman" w:hAnsi="Times New Roman" w:cs="Times New Roman"/>
          <w:sz w:val="24"/>
          <w:szCs w:val="24"/>
        </w:rPr>
      </w:pPr>
      <w:r w:rsidRPr="00D55E17">
        <w:rPr>
          <w:rFonts w:ascii="Times New Roman" w:hAnsi="Times New Roman" w:cs="Times New Roman"/>
          <w:sz w:val="24"/>
          <w:szCs w:val="24"/>
        </w:rPr>
        <w:t>Философия и смысл жизни (выразить свое мнение или раскрыть на примере конкретно</w:t>
      </w:r>
      <w:r w:rsidR="00F03211">
        <w:rPr>
          <w:rFonts w:ascii="Times New Roman" w:hAnsi="Times New Roman" w:cs="Times New Roman"/>
          <w:sz w:val="24"/>
          <w:szCs w:val="24"/>
        </w:rPr>
        <w:t xml:space="preserve">го </w:t>
      </w:r>
      <w:r w:rsidRPr="00D55E17">
        <w:rPr>
          <w:rFonts w:ascii="Times New Roman" w:hAnsi="Times New Roman" w:cs="Times New Roman"/>
          <w:sz w:val="24"/>
          <w:szCs w:val="24"/>
        </w:rPr>
        <w:t>философа).</w:t>
      </w:r>
    </w:p>
    <w:p w:rsidR="00387BDB" w:rsidRDefault="00387BDB"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философия для меня.</w:t>
      </w:r>
    </w:p>
    <w:p w:rsidR="006E41B1" w:rsidRDefault="00387BDB"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E41B1">
        <w:rPr>
          <w:rFonts w:ascii="Times New Roman" w:hAnsi="Times New Roman" w:cs="Times New Roman"/>
          <w:sz w:val="24"/>
          <w:szCs w:val="24"/>
        </w:rPr>
        <w:t>диночество в современном информационном обществе.</w:t>
      </w:r>
    </w:p>
    <w:p w:rsidR="006E41B1" w:rsidRDefault="00387BDB"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006E41B1">
        <w:rPr>
          <w:rFonts w:ascii="Times New Roman" w:hAnsi="Times New Roman" w:cs="Times New Roman"/>
          <w:sz w:val="24"/>
          <w:szCs w:val="24"/>
        </w:rPr>
        <w:t>то такое счастье?</w:t>
      </w:r>
    </w:p>
    <w:p w:rsidR="007C74F3" w:rsidRDefault="007C74F3"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Философия любви: что такое любовь в моем понимании.</w:t>
      </w:r>
    </w:p>
    <w:p w:rsidR="00531FCE" w:rsidRDefault="00531FCE"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ее проявления и виды псевдолюбви.</w:t>
      </w:r>
    </w:p>
    <w:p w:rsidR="00531FCE" w:rsidRDefault="00531FCE"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Эрих </w:t>
      </w:r>
      <w:proofErr w:type="spellStart"/>
      <w:r>
        <w:rPr>
          <w:rFonts w:ascii="Times New Roman" w:hAnsi="Times New Roman" w:cs="Times New Roman"/>
          <w:sz w:val="24"/>
          <w:szCs w:val="24"/>
        </w:rPr>
        <w:t>Фромм</w:t>
      </w:r>
      <w:proofErr w:type="spellEnd"/>
      <w:r>
        <w:rPr>
          <w:rFonts w:ascii="Times New Roman" w:hAnsi="Times New Roman" w:cs="Times New Roman"/>
          <w:sz w:val="24"/>
          <w:szCs w:val="24"/>
        </w:rPr>
        <w:t xml:space="preserve"> и его философия любви.</w:t>
      </w:r>
    </w:p>
    <w:p w:rsidR="00531FCE" w:rsidRDefault="00531FCE"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любви в учении Владимира Соловьева.</w:t>
      </w:r>
    </w:p>
    <w:p w:rsidR="00531FCE" w:rsidRDefault="00531FCE"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Гедонизм: философия наслаждения, принцип наслаждения и интимные отношения.</w:t>
      </w:r>
    </w:p>
    <w:p w:rsidR="006E41B1" w:rsidRPr="00D55E17" w:rsidRDefault="00387BDB"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006E41B1">
        <w:rPr>
          <w:rFonts w:ascii="Times New Roman" w:hAnsi="Times New Roman" w:cs="Times New Roman"/>
          <w:sz w:val="24"/>
          <w:szCs w:val="24"/>
        </w:rPr>
        <w:t>то такое свобода и как ею распорядиться.</w:t>
      </w:r>
    </w:p>
    <w:p w:rsidR="00D55E17" w:rsidRDefault="00D55E17" w:rsidP="00D55E17">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в информационном обществе: зависимость интернет - знакомств (</w:t>
      </w:r>
      <w:r w:rsidR="006E41B1">
        <w:rPr>
          <w:rFonts w:ascii="Times New Roman" w:hAnsi="Times New Roman" w:cs="Times New Roman"/>
          <w:sz w:val="24"/>
          <w:szCs w:val="24"/>
        </w:rPr>
        <w:t>популяризация соц</w:t>
      </w:r>
      <w:proofErr w:type="gramStart"/>
      <w:r w:rsidR="006E41B1">
        <w:rPr>
          <w:rFonts w:ascii="Times New Roman" w:hAnsi="Times New Roman" w:cs="Times New Roman"/>
          <w:sz w:val="24"/>
          <w:szCs w:val="24"/>
        </w:rPr>
        <w:t>.с</w:t>
      </w:r>
      <w:proofErr w:type="gramEnd"/>
      <w:r w:rsidR="006E41B1">
        <w:rPr>
          <w:rFonts w:ascii="Times New Roman" w:hAnsi="Times New Roman" w:cs="Times New Roman"/>
          <w:sz w:val="24"/>
          <w:szCs w:val="24"/>
        </w:rPr>
        <w:t>етей</w:t>
      </w:r>
      <w:r>
        <w:rPr>
          <w:rFonts w:ascii="Times New Roman" w:hAnsi="Times New Roman" w:cs="Times New Roman"/>
          <w:sz w:val="24"/>
          <w:szCs w:val="24"/>
        </w:rPr>
        <w:t xml:space="preserve">). </w:t>
      </w:r>
    </w:p>
    <w:p w:rsidR="006E41B1" w:rsidRDefault="00761BD6" w:rsidP="006E41B1">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Мой любимый философ … </w:t>
      </w:r>
      <w:r w:rsidR="00D55E17">
        <w:rPr>
          <w:rFonts w:ascii="Times New Roman" w:hAnsi="Times New Roman" w:cs="Times New Roman"/>
          <w:sz w:val="24"/>
          <w:szCs w:val="24"/>
        </w:rPr>
        <w:t xml:space="preserve"> </w:t>
      </w:r>
      <w:r w:rsidR="00F03211">
        <w:rPr>
          <w:rFonts w:ascii="Times New Roman" w:hAnsi="Times New Roman" w:cs="Times New Roman"/>
          <w:sz w:val="24"/>
          <w:szCs w:val="24"/>
        </w:rPr>
        <w:t>(р</w:t>
      </w:r>
      <w:r>
        <w:rPr>
          <w:rFonts w:ascii="Times New Roman" w:hAnsi="Times New Roman" w:cs="Times New Roman"/>
          <w:sz w:val="24"/>
          <w:szCs w:val="24"/>
        </w:rPr>
        <w:t>аскрыть основные черты его учений, охарактеризовать свое отношение</w:t>
      </w:r>
      <w:r w:rsidR="00F03211">
        <w:rPr>
          <w:rFonts w:ascii="Times New Roman" w:hAnsi="Times New Roman" w:cs="Times New Roman"/>
          <w:sz w:val="24"/>
          <w:szCs w:val="24"/>
        </w:rPr>
        <w:t>)</w:t>
      </w:r>
      <w:r>
        <w:rPr>
          <w:rFonts w:ascii="Times New Roman" w:hAnsi="Times New Roman" w:cs="Times New Roman"/>
          <w:sz w:val="24"/>
          <w:szCs w:val="24"/>
        </w:rPr>
        <w:t>.</w:t>
      </w:r>
      <w:r w:rsidR="00D55E17">
        <w:rPr>
          <w:rFonts w:ascii="Times New Roman" w:hAnsi="Times New Roman" w:cs="Times New Roman"/>
          <w:sz w:val="24"/>
          <w:szCs w:val="24"/>
        </w:rPr>
        <w:t xml:space="preserve"> </w:t>
      </w:r>
    </w:p>
    <w:p w:rsidR="00B7007A" w:rsidRPr="00D1108C" w:rsidRDefault="00191DD4" w:rsidP="006E41B1">
      <w:pPr>
        <w:pStyle w:val="a4"/>
        <w:numPr>
          <w:ilvl w:val="0"/>
          <w:numId w:val="1"/>
        </w:numPr>
        <w:spacing w:after="0" w:line="240" w:lineRule="auto"/>
        <w:jc w:val="both"/>
        <w:rPr>
          <w:rFonts w:ascii="Times New Roman" w:hAnsi="Times New Roman" w:cs="Times New Roman"/>
          <w:sz w:val="24"/>
          <w:szCs w:val="24"/>
        </w:rPr>
      </w:pPr>
      <w:r w:rsidRPr="006E41B1">
        <w:rPr>
          <w:rFonts w:ascii="Times New Roman" w:eastAsia="Times New Roman" w:hAnsi="Times New Roman" w:cs="Times New Roman"/>
          <w:sz w:val="24"/>
          <w:szCs w:val="24"/>
        </w:rPr>
        <w:t>Роль философии в современном мире</w:t>
      </w:r>
      <w:r w:rsidRPr="006E41B1">
        <w:rPr>
          <w:rFonts w:ascii="Times New Roman" w:eastAsia="Times New Roman" w:hAnsi="Times New Roman" w:cs="Times New Roman"/>
          <w:i/>
          <w:iCs/>
          <w:sz w:val="24"/>
          <w:szCs w:val="24"/>
        </w:rPr>
        <w:t xml:space="preserve">. </w:t>
      </w:r>
    </w:p>
    <w:p w:rsidR="00D1108C" w:rsidRPr="00D1108C" w:rsidRDefault="00D1108C" w:rsidP="006E41B1">
      <w:pPr>
        <w:pStyle w:val="a4"/>
        <w:numPr>
          <w:ilvl w:val="0"/>
          <w:numId w:val="1"/>
        </w:numPr>
        <w:spacing w:after="0" w:line="240" w:lineRule="auto"/>
        <w:jc w:val="both"/>
        <w:rPr>
          <w:rFonts w:ascii="Times New Roman" w:hAnsi="Times New Roman" w:cs="Times New Roman"/>
          <w:sz w:val="24"/>
          <w:szCs w:val="24"/>
        </w:rPr>
      </w:pPr>
      <w:r w:rsidRPr="00D1108C">
        <w:rPr>
          <w:rFonts w:ascii="Times New Roman" w:eastAsia="Times New Roman" w:hAnsi="Times New Roman" w:cs="Times New Roman"/>
          <w:iCs/>
          <w:sz w:val="24"/>
          <w:szCs w:val="24"/>
        </w:rPr>
        <w:t>Экология и будущее жизни на Земле.</w:t>
      </w:r>
    </w:p>
    <w:p w:rsidR="00D1108C" w:rsidRPr="00531FCE" w:rsidRDefault="00D1108C"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Идеальное государство Платона</w:t>
      </w:r>
      <w:proofErr w:type="gramStart"/>
      <w:r>
        <w:rPr>
          <w:rFonts w:ascii="Times New Roman" w:eastAsia="Times New Roman" w:hAnsi="Times New Roman" w:cs="Times New Roman"/>
          <w:iCs/>
          <w:sz w:val="24"/>
          <w:szCs w:val="24"/>
        </w:rPr>
        <w:t>.</w:t>
      </w:r>
      <w:proofErr w:type="gramEnd"/>
      <w:r>
        <w:rPr>
          <w:rFonts w:ascii="Times New Roman" w:eastAsia="Times New Roman" w:hAnsi="Times New Roman" w:cs="Times New Roman"/>
          <w:iCs/>
          <w:sz w:val="24"/>
          <w:szCs w:val="24"/>
        </w:rPr>
        <w:t xml:space="preserve"> </w:t>
      </w:r>
      <w:r w:rsidR="00F03211">
        <w:rPr>
          <w:rFonts w:ascii="Times New Roman" w:eastAsia="Times New Roman" w:hAnsi="Times New Roman" w:cs="Times New Roman"/>
          <w:iCs/>
          <w:sz w:val="24"/>
          <w:szCs w:val="24"/>
        </w:rPr>
        <w:t>(</w:t>
      </w:r>
      <w:proofErr w:type="gramStart"/>
      <w:r w:rsidR="00F03211">
        <w:rPr>
          <w:rFonts w:ascii="Times New Roman" w:eastAsia="Times New Roman" w:hAnsi="Times New Roman" w:cs="Times New Roman"/>
          <w:iCs/>
          <w:sz w:val="24"/>
          <w:szCs w:val="24"/>
        </w:rPr>
        <w:t>п</w:t>
      </w:r>
      <w:proofErr w:type="gramEnd"/>
      <w:r>
        <w:rPr>
          <w:rFonts w:ascii="Times New Roman" w:eastAsia="Times New Roman" w:hAnsi="Times New Roman" w:cs="Times New Roman"/>
          <w:iCs/>
          <w:sz w:val="24"/>
          <w:szCs w:val="24"/>
        </w:rPr>
        <w:t>роанализировать, выразить свое мнение</w:t>
      </w:r>
      <w:r w:rsidR="00F0321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
    <w:p w:rsidR="00531FCE" w:rsidRPr="00761BD6" w:rsidRDefault="00531FCE"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Проект «Мое идеальное государство». </w:t>
      </w:r>
    </w:p>
    <w:p w:rsidR="00761BD6" w:rsidRPr="00761BD6" w:rsidRDefault="00761BD6"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Н. Бердяев: «Наука – это истина, помноженная на сомнение».</w:t>
      </w:r>
    </w:p>
    <w:p w:rsidR="00761BD6" w:rsidRPr="00761BD6" w:rsidRDefault="00761BD6"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Л. Фейербах: «Будьте внимательны к своим мыслям – они начало поступков».</w:t>
      </w:r>
    </w:p>
    <w:p w:rsidR="00761BD6" w:rsidRPr="00F03211" w:rsidRDefault="00761BD6"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У. </w:t>
      </w:r>
      <w:proofErr w:type="spellStart"/>
      <w:r>
        <w:rPr>
          <w:rFonts w:ascii="Times New Roman" w:eastAsia="Times New Roman" w:hAnsi="Times New Roman" w:cs="Times New Roman"/>
          <w:iCs/>
          <w:sz w:val="24"/>
          <w:szCs w:val="24"/>
        </w:rPr>
        <w:t>Годвин</w:t>
      </w:r>
      <w:proofErr w:type="spellEnd"/>
      <w:r>
        <w:rPr>
          <w:rFonts w:ascii="Times New Roman" w:eastAsia="Times New Roman" w:hAnsi="Times New Roman" w:cs="Times New Roman"/>
          <w:iCs/>
          <w:sz w:val="24"/>
          <w:szCs w:val="24"/>
        </w:rPr>
        <w:t>: «Говорят, мир возник из хаоса. Мы должны позаботиться, чтобы он не кончил тем, с чего начал».</w:t>
      </w:r>
    </w:p>
    <w:p w:rsidR="00F03211" w:rsidRPr="00F03211" w:rsidRDefault="00F03211"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В.Гюго: «Молодость счастлива тем, что у нее есть будущее».</w:t>
      </w:r>
    </w:p>
    <w:p w:rsidR="00F03211" w:rsidRPr="00F03211" w:rsidRDefault="00F03211"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Н. Гоголь: «Богатые вредны не тем, что они богаты, а тем, что заставляют бедных чувствовать свою бедность».</w:t>
      </w:r>
    </w:p>
    <w:p w:rsidR="00F03211" w:rsidRPr="00D1108C" w:rsidRDefault="00F03211" w:rsidP="006E41B1">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Аристотель: «Лишь немногие могут творить политику, но судить о ней могут все».</w:t>
      </w:r>
    </w:p>
    <w:p w:rsidR="00865706" w:rsidRDefault="00865706" w:rsidP="00322B04">
      <w:pPr>
        <w:spacing w:after="0" w:line="240" w:lineRule="auto"/>
        <w:ind w:left="426" w:firstLine="283"/>
        <w:jc w:val="both"/>
        <w:rPr>
          <w:rFonts w:ascii="Times New Roman" w:eastAsia="Times New Roman" w:hAnsi="Times New Roman" w:cs="Times New Roman"/>
          <w:iCs/>
          <w:sz w:val="24"/>
          <w:szCs w:val="24"/>
        </w:rPr>
      </w:pPr>
    </w:p>
    <w:p w:rsidR="00865706" w:rsidRDefault="00865706" w:rsidP="00322B04">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Эссе на тему ______________________________________________________________________</w:t>
      </w:r>
    </w:p>
    <w:p w:rsidR="00865706" w:rsidRDefault="00865706" w:rsidP="00322B04">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65706" w:rsidRDefault="00865706" w:rsidP="00322B04">
      <w:pPr>
        <w:spacing w:after="0" w:line="240" w:lineRule="auto"/>
        <w:ind w:left="426" w:firstLine="283"/>
        <w:jc w:val="both"/>
        <w:rPr>
          <w:rFonts w:ascii="Times New Roman" w:hAnsi="Times New Roman" w:cs="Times New Roman"/>
          <w:sz w:val="24"/>
          <w:szCs w:val="24"/>
        </w:rPr>
      </w:pP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Pr="00865706" w:rsidRDefault="00FE3BB7" w:rsidP="00865706">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w:pict>
          <v:group id="_x0000_s1167" style="position:absolute;left:0;text-align:left;margin-left:54.75pt;margin-top:19.5pt;width:524.7pt;height:805.5pt;z-index:251661312;mso-position-horizontal-relative:page;mso-position-vertical-relative:page" coordsize="20000,20000">
            <v:rect id="_x0000_s1168" style="position:absolute;width:20000;height:20000" filled="f" strokeweight="2pt"/>
            <v:line id="_x0000_s1169" style="position:absolute" from="993,17183" to="995,18221" strokeweight="2pt"/>
            <v:line id="_x0000_s1170" style="position:absolute" from="10,17173" to="19977,17174" strokeweight="2pt"/>
            <v:line id="_x0000_s1171" style="position:absolute" from="2186,17192" to="2188,19989" strokeweight="2pt"/>
            <v:line id="_x0000_s1172" style="position:absolute" from="4919,17192" to="4921,19989" strokeweight="2pt"/>
            <v:line id="_x0000_s1173" style="position:absolute" from="6557,17192" to="6559,19989" strokeweight="2pt"/>
            <v:line id="_x0000_s1174" style="position:absolute" from="7650,17183" to="7652,19979" strokeweight="2pt"/>
            <v:line id="_x0000_s1175" style="position:absolute" from="15848,18239" to="15852,18932" strokeweight="2pt"/>
            <v:line id="_x0000_s1176" style="position:absolute" from="10,19293" to="7631,19295" strokeweight="1pt"/>
            <v:line id="_x0000_s1177" style="position:absolute" from="10,19646" to="7631,19647" strokeweight="1pt"/>
            <v:rect id="_x0000_s1178" style="position:absolute;left:54;top:17912;width:883;height:309" filled="f" stroked="f" strokeweight=".25pt">
              <v:textbox style="mso-next-textbox:#_x0000_s1178" inset="1pt,1pt,1pt,1pt">
                <w:txbxContent>
                  <w:p w:rsidR="00EF66C5" w:rsidRPr="00AA5BE6" w:rsidRDefault="00EF66C5" w:rsidP="00EF66C5">
                    <w:pPr>
                      <w:pStyle w:val="9"/>
                    </w:pPr>
                    <w:r w:rsidRPr="00AA5BE6">
                      <w:t>Изм.</w:t>
                    </w:r>
                  </w:p>
                </w:txbxContent>
              </v:textbox>
            </v:rect>
            <v:rect id="_x0000_s1179" style="position:absolute;left:1051;top:17912;width:1100;height:309" filled="f" stroked="f" strokeweight=".25pt">
              <v:textbox style="mso-next-textbox:#_x0000_s1179" inset="1pt,1pt,1pt,1pt">
                <w:txbxContent>
                  <w:p w:rsidR="00EF66C5" w:rsidRPr="00221AB9" w:rsidRDefault="00EF66C5" w:rsidP="00EF66C5">
                    <w:pPr>
                      <w:pStyle w:val="9"/>
                    </w:pPr>
                    <w:r w:rsidRPr="00AA5BE6">
                      <w:t>Лист</w:t>
                    </w:r>
                  </w:p>
                </w:txbxContent>
              </v:textbox>
            </v:rect>
            <v:rect id="_x0000_s1180" style="position:absolute;left:2267;top:17912;width:2573;height:309" filled="f" stroked="f" strokeweight=".25pt">
              <v:textbox style="mso-next-textbox:#_x0000_s1180" inset="1pt,1pt,1pt,1pt">
                <w:txbxContent>
                  <w:p w:rsidR="00EF66C5" w:rsidRPr="00AA5BE6" w:rsidRDefault="00EF66C5" w:rsidP="00EF66C5">
                    <w:pPr>
                      <w:pStyle w:val="9"/>
                      <w:jc w:val="center"/>
                    </w:pPr>
                    <w:r w:rsidRPr="00AA5BE6">
                      <w:t>№ докум.</w:t>
                    </w:r>
                  </w:p>
                </w:txbxContent>
              </v:textbox>
            </v:rect>
            <v:rect id="_x0000_s1181" style="position:absolute;left:4983;top:17912;width:1534;height:309" filled="f" stroked="f" strokeweight=".25pt">
              <v:textbox style="mso-next-textbox:#_x0000_s1181" inset="1pt,1pt,1pt,1pt">
                <w:txbxContent>
                  <w:p w:rsidR="00EF66C5" w:rsidRPr="00AA5BE6" w:rsidRDefault="00EF66C5" w:rsidP="00EF66C5">
                    <w:pPr>
                      <w:pStyle w:val="9"/>
                      <w:jc w:val="center"/>
                    </w:pPr>
                    <w:r w:rsidRPr="00AA5BE6">
                      <w:t>Подпись</w:t>
                    </w:r>
                  </w:p>
                </w:txbxContent>
              </v:textbox>
            </v:rect>
            <v:rect id="_x0000_s1182" style="position:absolute;left:6604;top:17912;width:1000;height:309" filled="f" stroked="f" strokeweight=".25pt">
              <v:textbox style="mso-next-textbox:#_x0000_s1182" inset="1pt,1pt,1pt,1pt">
                <w:txbxContent>
                  <w:p w:rsidR="00EF66C5" w:rsidRPr="00AA5BE6" w:rsidRDefault="00EF66C5" w:rsidP="00EF66C5">
                    <w:pPr>
                      <w:pStyle w:val="9"/>
                      <w:jc w:val="center"/>
                    </w:pPr>
                    <w:r w:rsidRPr="00AA5BE6">
                      <w:t>Дата</w:t>
                    </w:r>
                  </w:p>
                </w:txbxContent>
              </v:textbox>
            </v:rect>
            <v:rect id="_x0000_s1183" style="position:absolute;left:15929;top:18258;width:1475;height:309" filled="f" stroked="f" strokeweight=".25pt">
              <v:textbox style="mso-next-textbox:#_x0000_s1183" inset="1pt,1pt,1pt,1pt">
                <w:txbxContent>
                  <w:p w:rsidR="00EF66C5" w:rsidRPr="00AA5BE6" w:rsidRDefault="00EF66C5" w:rsidP="00EF66C5">
                    <w:pPr>
                      <w:pStyle w:val="9"/>
                      <w:jc w:val="center"/>
                    </w:pPr>
                    <w:r w:rsidRPr="00AA5BE6">
                      <w:t>Лист</w:t>
                    </w:r>
                  </w:p>
                </w:txbxContent>
              </v:textbox>
            </v:rect>
            <v:rect id="_x0000_s1184" style="position:absolute;left:15929;top:18623;width:1475;height:352" filled="f" stroked="f" strokeweight=".25pt">
              <v:textbox style="mso-next-textbox:#_x0000_s1184" inset="1pt,0,1pt,1pt">
                <w:txbxContent>
                  <w:p w:rsidR="00EF66C5" w:rsidRPr="000E6063" w:rsidRDefault="00EF66C5" w:rsidP="00EF66C5">
                    <w:pPr>
                      <w:jc w:val="center"/>
                      <w:rPr>
                        <w:sz w:val="18"/>
                        <w:szCs w:val="18"/>
                      </w:rPr>
                    </w:pPr>
                  </w:p>
                </w:txbxContent>
              </v:textbox>
            </v:rect>
            <v:rect id="_x0000_s1185" style="position:absolute;left:7760;top:17481;width:12159;height:477" filled="f" stroked="f" strokeweight=".25pt">
              <v:textbox style="mso-next-textbox:#_x0000_s1185" inset="1pt,1pt,1pt,1pt">
                <w:txbxContent>
                  <w:p w:rsidR="00EF66C5" w:rsidRPr="00EF66C5" w:rsidRDefault="00EF66C5" w:rsidP="00EF66C5">
                    <w:pPr>
                      <w:jc w:val="center"/>
                      <w:rPr>
                        <w:rFonts w:ascii="Times New Roman" w:hAnsi="Times New Roman" w:cs="Times New Roman"/>
                        <w:sz w:val="32"/>
                        <w:szCs w:val="32"/>
                      </w:rPr>
                    </w:pPr>
                    <w:r w:rsidRPr="00EF66C5">
                      <w:rPr>
                        <w:rFonts w:ascii="Times New Roman" w:hAnsi="Times New Roman" w:cs="Times New Roman"/>
                        <w:sz w:val="32"/>
                        <w:szCs w:val="32"/>
                      </w:rPr>
                      <w:t xml:space="preserve">        </w:t>
                    </w:r>
                  </w:p>
                  <w:p w:rsidR="00EF66C5" w:rsidRPr="00AA5BE6" w:rsidRDefault="00EF66C5" w:rsidP="00EF66C5"/>
                </w:txbxContent>
              </v:textbox>
            </v:rect>
            <v:line id="_x0000_s1186" style="position:absolute" from="12,18233" to="19979,18234" strokeweight="2pt"/>
            <v:line id="_x0000_s1187" style="position:absolute" from="25,17881" to="7646,17882" strokeweight="2pt"/>
            <v:line id="_x0000_s1188" style="position:absolute" from="10,17526" to="7631,17527" strokeweight="1pt"/>
            <v:line id="_x0000_s1189" style="position:absolute" from="10,18938" to="7631,18939" strokeweight="1pt"/>
            <v:line id="_x0000_s1190" style="position:absolute" from="10,18583" to="7631,18584" strokeweight="1pt"/>
            <v:group id="_x0000_s1191" style="position:absolute;left:39;top:18267;width:4801;height:310" coordsize="19999,20000">
              <v:rect id="_x0000_s1192" style="position:absolute;width:8856;height:20000" filled="f" stroked="f" strokeweight=".25pt">
                <v:textbox style="mso-next-textbox:#_x0000_s1192" inset="1pt,1pt,1pt,1pt">
                  <w:txbxContent>
                    <w:p w:rsidR="00EF66C5" w:rsidRPr="00AA5BE6" w:rsidRDefault="00EF66C5" w:rsidP="00EF66C5">
                      <w:pPr>
                        <w:pStyle w:val="9"/>
                      </w:pPr>
                      <w:r>
                        <w:t xml:space="preserve"> </w:t>
                      </w:r>
                      <w:proofErr w:type="spellStart"/>
                      <w:r w:rsidRPr="00AA5BE6">
                        <w:t>Разраб</w:t>
                      </w:r>
                      <w:proofErr w:type="spellEnd"/>
                      <w:r w:rsidRPr="00AA5BE6">
                        <w:t>.</w:t>
                      </w:r>
                    </w:p>
                  </w:txbxContent>
                </v:textbox>
              </v:rect>
              <v:rect id="_x0000_s1193" style="position:absolute;left:9281;width:10718;height:20000" filled="f" stroked="f" strokeweight=".25pt">
                <v:textbox style="mso-next-textbox:#_x0000_s1193" inset="1pt,1pt,1pt,1pt">
                  <w:txbxContent>
                    <w:p w:rsidR="00EF66C5" w:rsidRPr="00004FA4" w:rsidRDefault="00EF66C5" w:rsidP="00EF66C5">
                      <w:pPr>
                        <w:pStyle w:val="9"/>
                      </w:pPr>
                    </w:p>
                  </w:txbxContent>
                </v:textbox>
              </v:rect>
            </v:group>
            <v:group id="_x0000_s1194" style="position:absolute;left:39;top:18614;width:4801;height:309" coordsize="19999,20000">
              <v:rect id="_x0000_s1195" style="position:absolute;width:8856;height:20000" filled="f" stroked="f" strokeweight=".25pt">
                <v:textbox style="mso-next-textbox:#_x0000_s1195" inset="1pt,1pt,1pt,1pt">
                  <w:txbxContent>
                    <w:p w:rsidR="00EF66C5" w:rsidRPr="00AA5BE6" w:rsidRDefault="00EF66C5" w:rsidP="00EF66C5">
                      <w:pPr>
                        <w:pStyle w:val="9"/>
                      </w:pPr>
                      <w:r>
                        <w:t xml:space="preserve"> </w:t>
                      </w:r>
                      <w:proofErr w:type="spellStart"/>
                      <w:r w:rsidRPr="00AA5BE6">
                        <w:t>Провер</w:t>
                      </w:r>
                      <w:proofErr w:type="spellEnd"/>
                      <w:r w:rsidRPr="00AA5BE6">
                        <w:t>.</w:t>
                      </w:r>
                    </w:p>
                  </w:txbxContent>
                </v:textbox>
              </v:rect>
              <v:rect id="_x0000_s1196" style="position:absolute;left:9281;width:10718;height:20000" filled="f" stroked="f" strokeweight=".25pt">
                <v:textbox style="mso-next-textbox:#_x0000_s1196" inset="1pt,1pt,1pt,1pt">
                  <w:txbxContent>
                    <w:p w:rsidR="00EF66C5" w:rsidRPr="00A3140B" w:rsidRDefault="00EF66C5" w:rsidP="00EF66C5">
                      <w:pPr>
                        <w:pStyle w:val="9"/>
                      </w:pPr>
                      <w:r>
                        <w:t>Новикова Е.В.</w:t>
                      </w:r>
                    </w:p>
                  </w:txbxContent>
                </v:textbox>
              </v:rect>
            </v:group>
            <v:group id="_x0000_s1197" style="position:absolute;left:39;top:18969;width:4801;height:309" coordsize="19999,20000">
              <v:rect id="_x0000_s1198" style="position:absolute;width:8856;height:20000" filled="f" stroked="f" strokeweight=".25pt">
                <v:textbox style="mso-next-textbox:#_x0000_s1198" inset="1pt,1pt,1pt,1pt">
                  <w:txbxContent>
                    <w:p w:rsidR="00EF66C5" w:rsidRPr="00AB185D" w:rsidRDefault="00EF66C5" w:rsidP="00EF66C5">
                      <w:pPr>
                        <w:pStyle w:val="9"/>
                      </w:pPr>
                      <w:r>
                        <w:t xml:space="preserve"> </w:t>
                      </w:r>
                      <w:proofErr w:type="spellStart"/>
                      <w:r w:rsidRPr="00AB185D">
                        <w:t>Реценз</w:t>
                      </w:r>
                      <w:proofErr w:type="spellEnd"/>
                      <w:r w:rsidRPr="00AB185D">
                        <w:t>.</w:t>
                      </w:r>
                    </w:p>
                  </w:txbxContent>
                </v:textbox>
              </v:rect>
              <v:rect id="_x0000_s1199" style="position:absolute;left:9281;width:10718;height:20000" filled="f" stroked="f" strokeweight=".25pt">
                <v:textbox style="mso-next-textbox:#_x0000_s1199" inset="1pt,1pt,1pt,1pt">
                  <w:txbxContent>
                    <w:p w:rsidR="00EF66C5" w:rsidRPr="005F346D" w:rsidRDefault="00EF66C5" w:rsidP="00EF66C5">
                      <w:pPr>
                        <w:rPr>
                          <w:sz w:val="18"/>
                          <w:szCs w:val="18"/>
                        </w:rPr>
                      </w:pPr>
                    </w:p>
                  </w:txbxContent>
                </v:textbox>
              </v:rect>
            </v:group>
            <v:group id="_x0000_s1200" style="position:absolute;left:39;top:19314;width:4801;height:310" coordsize="19999,20000">
              <v:rect id="_x0000_s1201" style="position:absolute;width:8856;height:20000" filled="f" stroked="f" strokeweight=".25pt">
                <v:textbox style="mso-next-textbox:#_x0000_s1201" inset="1pt,1pt,1pt,1pt">
                  <w:txbxContent>
                    <w:p w:rsidR="00EF66C5" w:rsidRPr="00AA5BE6" w:rsidRDefault="00EF66C5" w:rsidP="00EF66C5">
                      <w:pPr>
                        <w:pStyle w:val="9"/>
                      </w:pPr>
                      <w:r>
                        <w:t xml:space="preserve"> Н. к</w:t>
                      </w:r>
                      <w:r w:rsidRPr="00AA5BE6">
                        <w:t>онтр.</w:t>
                      </w:r>
                    </w:p>
                  </w:txbxContent>
                </v:textbox>
              </v:rect>
              <v:rect id="_x0000_s1202" style="position:absolute;left:9281;width:10718;height:20000" filled="f" stroked="f" strokeweight=".25pt">
                <v:textbox style="mso-next-textbox:#_x0000_s1202" inset="1pt,1pt,1pt,1pt">
                  <w:txbxContent>
                    <w:p w:rsidR="00EF66C5" w:rsidRPr="00AA5BE6" w:rsidRDefault="00EF66C5" w:rsidP="00EF66C5"/>
                  </w:txbxContent>
                </v:textbox>
              </v:rect>
            </v:group>
            <v:group id="_x0000_s1203" style="position:absolute;left:39;top:19660;width:4801;height:309" coordsize="19999,20000">
              <v:rect id="_x0000_s1204" style="position:absolute;width:8856;height:20000" filled="f" stroked="f" strokeweight=".25pt">
                <v:textbox style="mso-next-textbox:#_x0000_s1204" inset="1pt,1pt,1pt,1pt">
                  <w:txbxContent>
                    <w:p w:rsidR="00EF66C5" w:rsidRPr="00AA5BE6" w:rsidRDefault="00EF66C5" w:rsidP="00EF66C5">
                      <w:pPr>
                        <w:pStyle w:val="9"/>
                      </w:pPr>
                      <w:r>
                        <w:t xml:space="preserve"> </w:t>
                      </w:r>
                      <w:r w:rsidRPr="00AA5BE6">
                        <w:t>Утв.</w:t>
                      </w:r>
                    </w:p>
                  </w:txbxContent>
                </v:textbox>
              </v:rect>
              <v:rect id="_x0000_s1205" style="position:absolute;left:9281;width:10718;height:20000" filled="f" stroked="f" strokeweight=".25pt">
                <v:textbox style="mso-next-textbox:#_x0000_s1205" inset="1pt,1pt,1pt,1pt">
                  <w:txbxContent>
                    <w:p w:rsidR="00EF66C5" w:rsidRPr="00E17166" w:rsidRDefault="00EF66C5" w:rsidP="00EF66C5"/>
                  </w:txbxContent>
                </v:textbox>
              </v:rect>
            </v:group>
            <v:line id="_x0000_s1206" style="position:absolute" from="14208,18239" to="14210,19979" strokeweight="2pt"/>
            <v:rect id="_x0000_s1207" style="position:absolute;left:7787;top:18314;width:6292;height:1609" filled="f" stroked="f" strokeweight=".25pt">
              <v:textbox style="mso-next-textbox:#_x0000_s1207" inset="1pt,1pt,1pt,1pt">
                <w:txbxContent>
                  <w:p w:rsidR="00EF66C5" w:rsidRDefault="00EF66C5" w:rsidP="00EF66C5">
                    <w:pPr>
                      <w:spacing w:after="0" w:line="240" w:lineRule="auto"/>
                      <w:jc w:val="center"/>
                      <w:rPr>
                        <w:rFonts w:ascii="Times New Roman" w:hAnsi="Times New Roman" w:cs="Times New Roman"/>
                        <w:sz w:val="24"/>
                        <w:szCs w:val="24"/>
                      </w:rPr>
                    </w:pPr>
                  </w:p>
                  <w:p w:rsidR="00EF66C5" w:rsidRPr="00FF6BED" w:rsidRDefault="00EF66C5" w:rsidP="00EF66C5">
                    <w:pPr>
                      <w:spacing w:after="0" w:line="240" w:lineRule="auto"/>
                      <w:jc w:val="center"/>
                      <w:rPr>
                        <w:szCs w:val="18"/>
                      </w:rPr>
                    </w:pPr>
                    <w:r w:rsidRPr="00FB4217">
                      <w:rPr>
                        <w:rFonts w:ascii="Times New Roman" w:hAnsi="Times New Roman" w:cs="Times New Roman"/>
                        <w:sz w:val="24"/>
                        <w:szCs w:val="24"/>
                      </w:rPr>
                      <w:t>Сопоставление личности философа и его философской системы</w:t>
                    </w:r>
                    <w:r>
                      <w:rPr>
                        <w:rFonts w:ascii="Times New Roman" w:hAnsi="Times New Roman" w:cs="Times New Roman"/>
                        <w:sz w:val="24"/>
                        <w:szCs w:val="24"/>
                      </w:rPr>
                      <w:t xml:space="preserve"> (эссе)</w:t>
                    </w:r>
                    <w:r w:rsidRPr="00FB4217">
                      <w:rPr>
                        <w:rFonts w:ascii="Times New Roman" w:hAnsi="Times New Roman" w:cs="Times New Roman"/>
                        <w:sz w:val="24"/>
                        <w:szCs w:val="24"/>
                      </w:rPr>
                      <w:t>.</w:t>
                    </w:r>
                  </w:p>
                </w:txbxContent>
              </v:textbox>
            </v:rect>
            <v:line id="_x0000_s1208" style="position:absolute" from="14221,18587" to="19990,18588" strokeweight="2pt"/>
            <v:line id="_x0000_s1209" style="position:absolute" from="14219,18939" to="19988,18941" strokeweight="2pt"/>
            <v:line id="_x0000_s1210" style="position:absolute" from="17487,18239" to="17490,18932" strokeweight="2pt"/>
            <v:rect id="_x0000_s1211" style="position:absolute;left:14295;top:18258;width:1474;height:309" filled="f" stroked="f" strokeweight=".25pt">
              <v:textbox style="mso-next-textbox:#_x0000_s1211" inset="1pt,1pt,1pt,1pt">
                <w:txbxContent>
                  <w:p w:rsidR="00EF66C5" w:rsidRPr="00AA5BE6" w:rsidRDefault="00EF66C5" w:rsidP="00EF66C5">
                    <w:pPr>
                      <w:pStyle w:val="9"/>
                      <w:jc w:val="center"/>
                    </w:pPr>
                    <w:r w:rsidRPr="00AA5BE6">
                      <w:t>Лит.</w:t>
                    </w:r>
                  </w:p>
                </w:txbxContent>
              </v:textbox>
            </v:rect>
            <v:rect id="_x0000_s1212" style="position:absolute;left:17577;top:18258;width:2327;height:309" filled="f" stroked="f" strokeweight=".25pt">
              <v:textbox style="mso-next-textbox:#_x0000_s1212" inset="1pt,1pt,1pt,1pt">
                <w:txbxContent>
                  <w:p w:rsidR="00EF66C5" w:rsidRPr="00AA5BE6" w:rsidRDefault="00EF66C5" w:rsidP="00EF66C5">
                    <w:pPr>
                      <w:pStyle w:val="9"/>
                      <w:jc w:val="center"/>
                    </w:pPr>
                    <w:r w:rsidRPr="00AA5BE6">
                      <w:t>Листов</w:t>
                    </w:r>
                  </w:p>
                </w:txbxContent>
              </v:textbox>
            </v:rect>
            <v:rect id="_x0000_s1213" style="position:absolute;left:17591;top:18613;width:2326;height:309" filled="f" stroked="f" strokeweight=".25pt">
              <v:textbox style="mso-next-textbox:#_x0000_s1213" inset="1pt,0,1pt,1pt">
                <w:txbxContent>
                  <w:p w:rsidR="00EF66C5" w:rsidRPr="00004FA4" w:rsidRDefault="00EF66C5" w:rsidP="00EF66C5">
                    <w:pPr>
                      <w:rPr>
                        <w:szCs w:val="26"/>
                      </w:rPr>
                    </w:pPr>
                  </w:p>
                </w:txbxContent>
              </v:textbox>
            </v:rect>
            <v:line id="_x0000_s1214" style="position:absolute" from="14755,18594" to="14757,18932" strokeweight="1pt"/>
            <v:line id="_x0000_s1215" style="position:absolute" from="15301,18595" to="15303,18933" strokeweight="1pt"/>
            <v:rect id="_x0000_s1216" style="position:absolute;left:14295;top:19221;width:5609;height:440" filled="f" stroked="f" strokeweight=".25pt">
              <v:textbox style="mso-next-textbox:#_x0000_s1216" inset="1pt,1pt,1pt,1pt">
                <w:txbxContent>
                  <w:p w:rsidR="00EF66C5" w:rsidRPr="00004FA4" w:rsidRDefault="00EF66C5" w:rsidP="00EF66C5">
                    <w:pPr>
                      <w:pStyle w:val="a3"/>
                      <w:jc w:val="center"/>
                      <w:rPr>
                        <w:rFonts w:ascii="Times New Roman" w:hAnsi="Times New Roman"/>
                        <w:i w:val="0"/>
                        <w:sz w:val="24"/>
                        <w:szCs w:val="24"/>
                        <w:lang w:val="ru-RU"/>
                      </w:rPr>
                    </w:pPr>
                    <w:r w:rsidRPr="00004FA4">
                      <w:rPr>
                        <w:rFonts w:ascii="Times New Roman" w:hAnsi="Times New Roman"/>
                        <w:i w:val="0"/>
                        <w:sz w:val="24"/>
                        <w:szCs w:val="24"/>
                        <w:lang w:val="ru-RU"/>
                      </w:rPr>
                      <w:t>УЖТ – филиал МИИТ</w:t>
                    </w:r>
                  </w:p>
                </w:txbxContent>
              </v:textbox>
            </v:rect>
            <w10:wrap anchorx="page" anchory="page"/>
            <w10:anchorlock/>
          </v:group>
        </w:pict>
      </w:r>
      <w:r w:rsidR="008657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6C5" w:rsidRDefault="00EF66C5">
      <w:pPr>
        <w:rPr>
          <w:rFonts w:ascii="Times New Roman" w:hAnsi="Times New Roman" w:cs="Times New Roman"/>
          <w:sz w:val="24"/>
          <w:szCs w:val="24"/>
        </w:rPr>
      </w:pPr>
      <w:r>
        <w:rPr>
          <w:rFonts w:ascii="Times New Roman" w:hAnsi="Times New Roman" w:cs="Times New Roman"/>
          <w:sz w:val="24"/>
          <w:szCs w:val="24"/>
        </w:rPr>
        <w:br w:type="page"/>
      </w:r>
    </w:p>
    <w:p w:rsidR="00865706" w:rsidRPr="00865706" w:rsidRDefault="00EF66C5" w:rsidP="00EF66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Times New Roman" w:hAnsi="Times New Roman" w:cs="Times New Roman"/>
          <w:sz w:val="24"/>
          <w:szCs w:val="24"/>
        </w:rPr>
        <w:t>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P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706" w:rsidRDefault="00865706" w:rsidP="0086570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F66C5" w:rsidRDefault="00EF66C5" w:rsidP="00EF66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F66C5" w:rsidRPr="00865706" w:rsidRDefault="00EF66C5" w:rsidP="00EF66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F66C5" w:rsidRDefault="00EF66C5" w:rsidP="00EF66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F66C5" w:rsidRPr="00865706" w:rsidRDefault="00EF66C5" w:rsidP="00EF66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F66C5" w:rsidRPr="00865706" w:rsidRDefault="00EF66C5" w:rsidP="00865706">
      <w:pPr>
        <w:spacing w:after="0" w:line="240" w:lineRule="auto"/>
        <w:ind w:left="426"/>
        <w:jc w:val="both"/>
        <w:rPr>
          <w:rFonts w:ascii="Times New Roman" w:hAnsi="Times New Roman" w:cs="Times New Roman"/>
          <w:sz w:val="24"/>
          <w:szCs w:val="24"/>
        </w:rPr>
      </w:pPr>
    </w:p>
    <w:p w:rsidR="004E6A68" w:rsidRPr="00FB4217" w:rsidRDefault="00FE3BB7" w:rsidP="00FB4217">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group id="_x0000_s1126" style="position:absolute;margin-left:59.5pt;margin-top:14.95pt;width:520.5pt;height:807.2pt;z-index:251660288;mso-position-horizontal-relative:page;mso-position-vertical-relative:page" coordsize="20000,20000" o:allowincell="f">
            <v:rect id="_x0000_s1127" style="position:absolute;width:20000;height:20000" filled="f" strokeweight="2pt"/>
            <v:line id="_x0000_s1128" style="position:absolute" from="1093,18949" to="1095,19989" strokeweight="2pt"/>
            <v:line id="_x0000_s1129" style="position:absolute" from="10,18941" to="19977,18942" strokeweight="2pt"/>
            <v:line id="_x0000_s1130" style="position:absolute" from="2186,18949" to="2188,19989" strokeweight="2pt"/>
            <v:line id="_x0000_s1131" style="position:absolute" from="4919,18949" to="4921,19989" strokeweight="2pt"/>
            <v:line id="_x0000_s1132" style="position:absolute" from="6557,18959" to="6559,19989" strokeweight="2pt"/>
            <v:line id="_x0000_s1133" style="position:absolute" from="7650,18949" to="7652,19979" strokeweight="2pt"/>
            <v:line id="_x0000_s1134" style="position:absolute" from="18905,18949" to="18909,19989" strokeweight="2pt"/>
            <v:line id="_x0000_s1135" style="position:absolute" from="10,19293" to="7631,19295" strokeweight="1pt"/>
            <v:line id="_x0000_s1136" style="position:absolute" from="10,19646" to="7631,19647" strokeweight="2pt"/>
            <v:line id="_x0000_s1137" style="position:absolute" from="18919,19296" to="19990,19297" strokeweight="1pt"/>
            <v:rect id="_x0000_s1138" style="position:absolute;left:54;top:19660;width:1000;height:309" filled="f" stroked="f" strokeweight=".25pt">
              <v:textbox style="mso-next-textbox:#_x0000_s1138" inset="1pt,1pt,1pt,1pt">
                <w:txbxContent>
                  <w:p w:rsidR="00865706" w:rsidRDefault="00865706" w:rsidP="00865706">
                    <w:pPr>
                      <w:pStyle w:val="9"/>
                    </w:pPr>
                    <w:r>
                      <w:t>Изм.</w:t>
                    </w:r>
                  </w:p>
                  <w:p w:rsidR="00865706" w:rsidRPr="00221AB9" w:rsidRDefault="00865706" w:rsidP="00865706"/>
                </w:txbxContent>
              </v:textbox>
            </v:rect>
            <v:rect id="_x0000_s1139" style="position:absolute;left:1139;top:19660;width:1001;height:309" filled="f" stroked="f" strokeweight=".25pt">
              <v:textbox style="mso-next-textbox:#_x0000_s1139" inset="1pt,1pt,1pt,1pt">
                <w:txbxContent>
                  <w:p w:rsidR="00865706" w:rsidRDefault="00865706" w:rsidP="00865706">
                    <w:pPr>
                      <w:pStyle w:val="9"/>
                    </w:pPr>
                    <w:r>
                      <w:t>Лист</w:t>
                    </w:r>
                  </w:p>
                  <w:p w:rsidR="00865706" w:rsidRPr="00221AB9" w:rsidRDefault="00865706" w:rsidP="00865706"/>
                </w:txbxContent>
              </v:textbox>
            </v:rect>
            <v:rect id="_x0000_s1140" style="position:absolute;left:2267;top:19660;width:2573;height:309" filled="f" stroked="f" strokeweight=".25pt">
              <v:textbox style="mso-next-textbox:#_x0000_s1140" inset="1pt,1pt,1pt,1pt">
                <w:txbxContent>
                  <w:p w:rsidR="00865706" w:rsidRDefault="00865706" w:rsidP="00865706">
                    <w:pPr>
                      <w:pStyle w:val="9"/>
                      <w:jc w:val="center"/>
                    </w:pPr>
                    <w:r>
                      <w:t>№ докум.</w:t>
                    </w:r>
                  </w:p>
                  <w:p w:rsidR="00865706" w:rsidRDefault="00865706" w:rsidP="00865706">
                    <w:pPr>
                      <w:pStyle w:val="a3"/>
                      <w:jc w:val="center"/>
                      <w:rPr>
                        <w:sz w:val="18"/>
                      </w:rPr>
                    </w:pPr>
                    <w:r>
                      <w:rPr>
                        <w:sz w:val="18"/>
                      </w:rPr>
                      <w:t>.</w:t>
                    </w:r>
                  </w:p>
                </w:txbxContent>
              </v:textbox>
            </v:rect>
            <v:rect id="_x0000_s1141" style="position:absolute;left:4983;top:19660;width:1534;height:309" filled="f" stroked="f" strokeweight=".25pt">
              <v:textbox style="mso-next-textbox:#_x0000_s1141" inset="1pt,1pt,1pt,1pt">
                <w:txbxContent>
                  <w:p w:rsidR="00865706" w:rsidRDefault="00865706" w:rsidP="00865706">
                    <w:pPr>
                      <w:pStyle w:val="9"/>
                    </w:pPr>
                    <w:r>
                      <w:t>Подпись</w:t>
                    </w:r>
                  </w:p>
                  <w:p w:rsidR="00865706" w:rsidRPr="00221AB9" w:rsidRDefault="00865706" w:rsidP="00865706"/>
                </w:txbxContent>
              </v:textbox>
            </v:rect>
            <v:rect id="_x0000_s1142" style="position:absolute;left:6604;top:19660;width:1000;height:309" filled="f" stroked="f" strokeweight=".25pt">
              <v:textbox style="mso-next-textbox:#_x0000_s1142" inset="1pt,1pt,1pt,1pt">
                <w:txbxContent>
                  <w:p w:rsidR="00865706" w:rsidRDefault="00865706" w:rsidP="00865706">
                    <w:pPr>
                      <w:pStyle w:val="9"/>
                    </w:pPr>
                    <w:r>
                      <w:t>Дата</w:t>
                    </w:r>
                  </w:p>
                  <w:p w:rsidR="00865706" w:rsidRPr="00221AB9" w:rsidRDefault="00865706" w:rsidP="00865706"/>
                </w:txbxContent>
              </v:textbox>
            </v:rect>
            <v:rect id="_x0000_s1143" style="position:absolute;left:18949;top:18977;width:1001;height:309" filled="f" stroked="f" strokeweight=".25pt">
              <v:textbox style="mso-next-textbox:#_x0000_s1143" inset="1pt,1pt,1pt,1pt">
                <w:txbxContent>
                  <w:p w:rsidR="00865706" w:rsidRDefault="00865706" w:rsidP="00865706">
                    <w:pPr>
                      <w:pStyle w:val="9"/>
                      <w:jc w:val="center"/>
                    </w:pPr>
                    <w:r>
                      <w:t>Лист</w:t>
                    </w:r>
                  </w:p>
                  <w:p w:rsidR="00865706" w:rsidRPr="00221AB9" w:rsidRDefault="00865706" w:rsidP="00865706"/>
                </w:txbxContent>
              </v:textbox>
            </v:rect>
            <v:rect id="_x0000_s1144" style="position:absolute;left:18949;top:19435;width:1001;height:423" filled="f" stroked="f" strokeweight=".25pt">
              <v:textbox style="mso-next-textbox:#_x0000_s1144" inset="1pt,1pt,1pt,1pt">
                <w:txbxContent>
                  <w:p w:rsidR="00865706" w:rsidRPr="000E6063" w:rsidRDefault="00865706" w:rsidP="00865706">
                    <w:pPr>
                      <w:jc w:val="center"/>
                    </w:pPr>
                  </w:p>
                </w:txbxContent>
              </v:textbox>
            </v:rect>
            <v:rect id="_x0000_s1145" style="position:absolute;left:7745;top:19221;width:11075;height:477" filled="f" stroked="f" strokeweight=".25pt">
              <v:textbox style="mso-next-textbox:#_x0000_s1145" inset="1pt,1pt,1pt,1pt">
                <w:txbxContent>
                  <w:p w:rsidR="00EF66C5" w:rsidRPr="00EF66C5" w:rsidRDefault="00EF66C5" w:rsidP="00EF66C5">
                    <w:pPr>
                      <w:jc w:val="center"/>
                      <w:rPr>
                        <w:rFonts w:ascii="Times New Roman" w:hAnsi="Times New Roman" w:cs="Times New Roman"/>
                        <w:sz w:val="32"/>
                        <w:szCs w:val="32"/>
                      </w:rPr>
                    </w:pPr>
                    <w:r w:rsidRPr="00EF66C5">
                      <w:rPr>
                        <w:rFonts w:ascii="Times New Roman" w:hAnsi="Times New Roman" w:cs="Times New Roman"/>
                        <w:sz w:val="32"/>
                        <w:szCs w:val="32"/>
                      </w:rPr>
                      <w:t xml:space="preserve">        </w:t>
                    </w:r>
                  </w:p>
                  <w:p w:rsidR="00865706" w:rsidRDefault="00865706" w:rsidP="00865706"/>
                </w:txbxContent>
              </v:textbox>
            </v:rect>
            <w10:wrap anchorx="page" anchory="page"/>
            <w10:anchorlock/>
          </v:group>
        </w:pict>
      </w:r>
    </w:p>
    <w:sectPr w:rsidR="004E6A68" w:rsidRPr="00FB4217" w:rsidSect="00FB4217">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115F0"/>
    <w:multiLevelType w:val="hybridMultilevel"/>
    <w:tmpl w:val="D96A46FE"/>
    <w:lvl w:ilvl="0" w:tplc="EF8C922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E737F"/>
    <w:rsid w:val="00191DD4"/>
    <w:rsid w:val="002E737F"/>
    <w:rsid w:val="00322B04"/>
    <w:rsid w:val="00387BDB"/>
    <w:rsid w:val="004E6A68"/>
    <w:rsid w:val="00531FCE"/>
    <w:rsid w:val="006E41B1"/>
    <w:rsid w:val="00761BD6"/>
    <w:rsid w:val="007C74F3"/>
    <w:rsid w:val="00865706"/>
    <w:rsid w:val="008E61B4"/>
    <w:rsid w:val="00A77EE6"/>
    <w:rsid w:val="00B7007A"/>
    <w:rsid w:val="00D1108C"/>
    <w:rsid w:val="00D20EF4"/>
    <w:rsid w:val="00D55E17"/>
    <w:rsid w:val="00EF66C5"/>
    <w:rsid w:val="00F03211"/>
    <w:rsid w:val="00FB4217"/>
    <w:rsid w:val="00FE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link w:val="90"/>
    <w:qFormat/>
    <w:rsid w:val="00322B04"/>
    <w:pPr>
      <w:spacing w:after="0" w:line="240" w:lineRule="auto"/>
      <w:jc w:val="both"/>
    </w:pPr>
    <w:rPr>
      <w:rFonts w:ascii="Times New Roman" w:eastAsia="Times New Roman" w:hAnsi="Times New Roman" w:cs="Times New Roman"/>
      <w:sz w:val="18"/>
      <w:szCs w:val="18"/>
    </w:rPr>
  </w:style>
  <w:style w:type="character" w:customStyle="1" w:styleId="90">
    <w:name w:val="9 Знак"/>
    <w:basedOn w:val="a0"/>
    <w:link w:val="9"/>
    <w:rsid w:val="00322B04"/>
    <w:rPr>
      <w:rFonts w:ascii="Times New Roman" w:eastAsia="Times New Roman" w:hAnsi="Times New Roman" w:cs="Times New Roman"/>
      <w:sz w:val="18"/>
      <w:szCs w:val="18"/>
    </w:rPr>
  </w:style>
  <w:style w:type="paragraph" w:customStyle="1" w:styleId="a3">
    <w:name w:val="Чертежный"/>
    <w:rsid w:val="00322B04"/>
    <w:pPr>
      <w:spacing w:after="0" w:line="240" w:lineRule="auto"/>
      <w:jc w:val="both"/>
    </w:pPr>
    <w:rPr>
      <w:rFonts w:ascii="ISOCPEUR" w:eastAsia="Times New Roman" w:hAnsi="ISOCPEUR" w:cs="Times New Roman"/>
      <w:i/>
      <w:sz w:val="28"/>
      <w:szCs w:val="20"/>
      <w:lang w:val="uk-UA"/>
    </w:rPr>
  </w:style>
  <w:style w:type="paragraph" w:styleId="a4">
    <w:name w:val="List Paragraph"/>
    <w:basedOn w:val="a"/>
    <w:uiPriority w:val="34"/>
    <w:qFormat/>
    <w:rsid w:val="00D55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7DFE98-492D-4135-A1AA-4A3C3D1C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miit</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ytgt</dc:creator>
  <cp:keywords/>
  <dc:description/>
  <cp:lastModifiedBy>Admin</cp:lastModifiedBy>
  <cp:revision>15</cp:revision>
  <cp:lastPrinted>2015-12-14T13:14:00Z</cp:lastPrinted>
  <dcterms:created xsi:type="dcterms:W3CDTF">2014-11-28T08:26:00Z</dcterms:created>
  <dcterms:modified xsi:type="dcterms:W3CDTF">2015-12-14T13:18:00Z</dcterms:modified>
</cp:coreProperties>
</file>