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9B" w:rsidRPr="00603034" w:rsidRDefault="002A429B" w:rsidP="0060303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hAnsi="Times New Roman" w:cs="Times New Roman"/>
          <w:b/>
          <w:bCs/>
          <w:sz w:val="24"/>
          <w:szCs w:val="24"/>
        </w:rPr>
        <w:t xml:space="preserve">Лекция 14. </w:t>
      </w:r>
      <w:r w:rsidRPr="00603034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ФИЛОСОФИЯ И ГЛОБАЛЬНЫЕ ПРОБЛЕМЫ СОВРЕМЕННОСТИ</w:t>
      </w:r>
    </w:p>
    <w:p w:rsidR="00603034" w:rsidRDefault="00603034" w:rsidP="00603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Под глобальными проблемами современности следует понимать совокупность проблем, от решения которых зависит дальнейшее существование цивилизации.</w:t>
      </w: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Глобальные проблемы порождаются неравномерностью развития разных областей жизни современного человечества и противоречиями порождаемыми в социально-экономических, политико-идеологических, социо-природных и других отношениях людей. Эти проблемы затрагивают жизнь человечества в целом.</w:t>
      </w:r>
    </w:p>
    <w:p w:rsidR="00B31C74" w:rsidRPr="00B31C74" w:rsidRDefault="004E7F6D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ooltip="Глобальные проблемы человечества" w:history="1">
        <w:r w:rsidR="00B31C74" w:rsidRPr="00603034">
          <w:rPr>
            <w:rFonts w:ascii="Times New Roman" w:eastAsia="Times New Roman" w:hAnsi="Times New Roman" w:cs="Times New Roman"/>
            <w:b/>
            <w:bCs/>
            <w:color w:val="5A3696"/>
            <w:sz w:val="24"/>
            <w:szCs w:val="24"/>
            <w:u w:val="single"/>
          </w:rPr>
          <w:t>Глобальные проблемы человечества</w:t>
        </w:r>
      </w:hyperlink>
      <w:r w:rsidR="00B31C74"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31C74"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проблемы, которые затрагивают жизненные интересы всего населения планеты и требуют для своего решения совместных усилий всех государств мира.</w:t>
      </w: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К глобальным проблемам современности относятся:</w:t>
      </w:r>
    </w:p>
    <w:p w:rsidR="00B31C74" w:rsidRPr="00B31C74" w:rsidRDefault="004E7F6D" w:rsidP="00603034">
      <w:pPr>
        <w:numPr>
          <w:ilvl w:val="0"/>
          <w:numId w:val="1"/>
        </w:numPr>
        <w:shd w:val="clear" w:color="auto" w:fill="FFFFFF"/>
        <w:spacing w:after="0"/>
        <w:ind w:left="30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ooltip="Проблема Север-Юг" w:history="1">
        <w:r w:rsidR="00B31C74"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проблема Север-Юг</w:t>
        </w:r>
      </w:hyperlink>
      <w:r w:rsidR="00B31C74"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1C74" w:rsidRPr="00B31C74" w:rsidRDefault="004E7F6D" w:rsidP="00603034">
      <w:pPr>
        <w:numPr>
          <w:ilvl w:val="0"/>
          <w:numId w:val="1"/>
        </w:numPr>
        <w:shd w:val="clear" w:color="auto" w:fill="FFFFFF"/>
        <w:spacing w:after="0"/>
        <w:ind w:left="30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tooltip="Проблема бедности" w:history="1">
        <w:r w:rsidR="00B31C74"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проблема бедности</w:t>
        </w:r>
      </w:hyperlink>
      <w:r w:rsidR="00B31C74"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1C74" w:rsidRPr="00B31C74" w:rsidRDefault="004E7F6D" w:rsidP="00603034">
      <w:pPr>
        <w:numPr>
          <w:ilvl w:val="0"/>
          <w:numId w:val="1"/>
        </w:numPr>
        <w:shd w:val="clear" w:color="auto" w:fill="FFFFFF"/>
        <w:spacing w:after="0"/>
        <w:ind w:left="30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tooltip="Продовольственная проблема" w:history="1">
        <w:r w:rsidR="00B31C74"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продовольственная проблема</w:t>
        </w:r>
      </w:hyperlink>
      <w:r w:rsidR="00B31C74"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1C74" w:rsidRPr="00B31C74" w:rsidRDefault="004E7F6D" w:rsidP="00603034">
      <w:pPr>
        <w:numPr>
          <w:ilvl w:val="0"/>
          <w:numId w:val="1"/>
        </w:numPr>
        <w:shd w:val="clear" w:color="auto" w:fill="FFFFFF"/>
        <w:spacing w:after="0"/>
        <w:ind w:left="30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tooltip="Энергетическая проблема" w:history="1">
        <w:r w:rsidR="00B31C74"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энергетическая проблема</w:t>
        </w:r>
      </w:hyperlink>
      <w:r w:rsidR="00B31C74"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1C74" w:rsidRPr="00B31C74" w:rsidRDefault="004E7F6D" w:rsidP="00603034">
      <w:pPr>
        <w:numPr>
          <w:ilvl w:val="0"/>
          <w:numId w:val="1"/>
        </w:numPr>
        <w:shd w:val="clear" w:color="auto" w:fill="FFFFFF"/>
        <w:spacing w:after="0"/>
        <w:ind w:left="30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tooltip="Проблема экологии и устойчивого развития" w:history="1">
        <w:r w:rsidR="00B31C74"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проблема экологии и устойчивого развития</w:t>
        </w:r>
      </w:hyperlink>
      <w:r w:rsidR="00B31C74"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1C74" w:rsidRPr="00B31C74" w:rsidRDefault="004E7F6D" w:rsidP="00603034">
      <w:pPr>
        <w:numPr>
          <w:ilvl w:val="0"/>
          <w:numId w:val="1"/>
        </w:numPr>
        <w:shd w:val="clear" w:color="auto" w:fill="FFFFFF"/>
        <w:spacing w:after="0"/>
        <w:ind w:left="30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tooltip="Демографическая проблема" w:history="1">
        <w:r w:rsidR="00B31C74"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демографическая проблема</w:t>
        </w:r>
      </w:hyperlink>
      <w:r w:rsidR="00B31C74"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1C74" w:rsidRPr="00B31C74" w:rsidRDefault="00B31C74" w:rsidP="00603034">
      <w:pPr>
        <w:numPr>
          <w:ilvl w:val="0"/>
          <w:numId w:val="1"/>
        </w:numPr>
        <w:shd w:val="clear" w:color="auto" w:fill="FFFFFF"/>
        <w:spacing w:after="0"/>
        <w:ind w:left="30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[[проблема развития человеческою потенциала];</w:t>
      </w:r>
    </w:p>
    <w:p w:rsidR="00B31C74" w:rsidRPr="00B31C74" w:rsidRDefault="004E7F6D" w:rsidP="00603034">
      <w:pPr>
        <w:numPr>
          <w:ilvl w:val="0"/>
          <w:numId w:val="1"/>
        </w:numPr>
        <w:shd w:val="clear" w:color="auto" w:fill="FFFFFF"/>
        <w:spacing w:after="0"/>
        <w:ind w:left="30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tooltip="Проблема освоения Мирового океана" w:history="1">
        <w:r w:rsidR="00B31C74"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проблема освоения Мирового океана</w:t>
        </w:r>
      </w:hyperlink>
      <w:r w:rsidR="00B31C74"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набор не является постоянным и по мере развития человеческой цивилизации меняется понимание существующих глобальных проблем, корректируется их приоритетность, а также зарождаются новые глобальные проблемы (освоения космического пространства, управления погодой и климатом и др.).</w:t>
      </w:r>
    </w:p>
    <w:p w:rsidR="00B31C74" w:rsidRPr="0060303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 Север-Юг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проблема экономических отношений развитых стран с развивающимися. Ее суть состоит в том, что для преодоления разрыва в уровнях социально-экономического развития между развитыми и развивающимися странами последние требуют or развитых стран различных уступок, в частности, расширения доступа своих товаров на рынки развитых стран, усиления притока знаний и капитала (особенно в форме помощи), списания долгов и других мер по отношению к ним.</w:t>
      </w:r>
    </w:p>
    <w:p w:rsidR="00B31C74" w:rsidRPr="0060303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главных глобальных проблем является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 бедности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. Под бедностью понимается невозможность обеспечивать простейшие и доступные для большинства людей в данной стране условия жизни. Большие масштабы бедности, особенно в развивающихся странах, представляют серьезную опасность не только для национального, но и для мирового устойчивого развития.</w:t>
      </w:r>
    </w:p>
    <w:p w:rsidR="00B31C74" w:rsidRPr="0060303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C74" w:rsidRPr="0060303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Мировая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продовольственная проблема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неспособности человечества до настоящего времени полностью обеспечить себя жизненно важными продуктами питания. Данная проблема выступает на практике как проблема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абсолютной нехватки продовольствия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(недоедания и голода) в наименее развитых странах, а также несбалансированности питания в развитых. Ее решение будет во многом зависеть от эффективного использования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5" w:tooltip="Природные ресурсы" w:history="1">
        <w:r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природных ресурсов</w:t>
        </w:r>
      </w:hyperlink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, научно-технического прогресса в сфере сельского хозяйства и от уровня государственной поддержки.</w:t>
      </w: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C74" w:rsidRPr="0060303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Глобальная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энергетическая проблема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это проблема обеспечения человечества топливом и энергией в настоящее время и в обозримом будущем. Главной причиной возникновения глобальной энергетической проблемы следует считать быстрый рост потребления минерального топлива в XX в. Если развитые страны решают эту проблему сейчас прежде всего за счет замедления роста своего спроса путем снижения энергоемкости, то в остальных странах идет сравнительно быстрый рост энергопотребления. К этому может добавиться растущая конкуренция на мировом рынке 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энергоресурсов между развитыми странами и новыми крупными индустриальными странами (Китай, Индия, Бразилия). Все эти обстоятельства в сочетании с военно-политической нестабильностью в некоторых регионах могут обусловливать значительные колебания в уровне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6" w:tooltip="Мировые цены" w:history="1">
        <w:r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мировых цен</w:t>
        </w:r>
      </w:hyperlink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на энергоресурсы и серьезно влиять на динамику спроса и предложения, а также производства и потребления энергетических товаров, создавая подчас кризисные ситуации.</w:t>
      </w: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Экологический потенциал мировой экономики все больше подрывается хозяйственной деятельностью человечества. Ответом на это стала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концепция экологически устойчивого развития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. Она предполагает развитие всех стран мира с учетом настоящих потребностей, но не подрывающее интересы будущих поколений.</w:t>
      </w: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окружающей среды является важной частью развития. В 70-х гг. 20 века экономисты осознали важное значение проблем окружающей среды для экономического развития. Процессы деградации окружающей среды могут иметь самовоспроизводящийся характер, что грозит обществу необратимым разрушение и исчерпанием ресурсов.</w:t>
      </w:r>
    </w:p>
    <w:p w:rsidR="00B31C74" w:rsidRPr="0060303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Глобальная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демографическая проблема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распадается на два аспекта: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7" w:tooltip="Демографический взрыв" w:history="1">
        <w:r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демографический взрыв</w:t>
        </w:r>
      </w:hyperlink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в ряде стран и регионов развивающегося мира и демографическое старение населения развитых и переходных стран. Для первых решением является повышение темпов экономического роста и снижение темпов роста населения. Для вторых — эмиграция и реформирование пенсионной системы.</w:t>
      </w: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роста населения и экономического роста длительное время является предметом исследования экономистов. В результате исследований выработалось два подхода к оценке влияния роста населения на экономическое развитие. Первый подход в той или иной степени связан с теорией Мальтуса, который полагал, что рост населения опережает рост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 w:tooltip="Продовольственная проблема" w:history="1">
        <w:r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продовольствия</w:t>
        </w:r>
      </w:hyperlink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и поэтому население мира неизбежно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9" w:tooltip="Проблема бедности" w:history="1">
        <w:r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беднеет</w:t>
        </w:r>
      </w:hyperlink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. Современный подход к оценке роли народонаселения на экономику является комплексным и выявляет как положительные, так и негативные факторы влияния роста населения на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0" w:tooltip="Экономический рост" w:history="1">
        <w:r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экономический рост</w:t>
        </w:r>
      </w:hyperlink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специалисты считают, что действительная проблема — не рост населения сам по себе, а следующие проблемы:</w:t>
      </w:r>
    </w:p>
    <w:p w:rsidR="00B31C74" w:rsidRPr="00B31C74" w:rsidRDefault="00B31C74" w:rsidP="00603034">
      <w:pPr>
        <w:numPr>
          <w:ilvl w:val="0"/>
          <w:numId w:val="2"/>
        </w:numPr>
        <w:shd w:val="clear" w:color="auto" w:fill="FFFFFF"/>
        <w:spacing w:after="0"/>
        <w:ind w:left="30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слаборазвитость — отсталость в развитии;</w:t>
      </w:r>
    </w:p>
    <w:p w:rsidR="00B31C74" w:rsidRPr="00B31C74" w:rsidRDefault="00B31C74" w:rsidP="00603034">
      <w:pPr>
        <w:numPr>
          <w:ilvl w:val="0"/>
          <w:numId w:val="2"/>
        </w:numPr>
        <w:shd w:val="clear" w:color="auto" w:fill="FFFFFF"/>
        <w:spacing w:after="0"/>
        <w:ind w:left="30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истощение мировых ресурсов и разрушение окружающей среды.</w:t>
      </w:r>
    </w:p>
    <w:p w:rsidR="006522FF" w:rsidRPr="00603034" w:rsidRDefault="006522FF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 развития человеческого потенциала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проблема соответствия качественных характеристик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1" w:tooltip="Рабочая сила" w:history="1">
        <w:r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рабочей силы</w:t>
        </w:r>
      </w:hyperlink>
      <w:r w:rsidR="006522FF"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характеру современной экономики. В условиях постиндустриализации возрастают требования к физическим качествам и особенно к образованию работника, включая его способности к постоянному повышению квалификации. Однако развитие качественных характеристик рабочей силы в мировом хозяйстве происходит крайне неравномерно. Наихудшие показатели в этом плане демонстрируют развивающиеся страны, которые, однако, выступают основным источником пополнения мировых трудовых ресурсов. Именно это обусловливает глобальный характер проблемы развития человеческого потенциала.</w:t>
      </w:r>
    </w:p>
    <w:p w:rsidR="006522FF" w:rsidRPr="00603034" w:rsidRDefault="006522FF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Нарастающая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2" w:tooltip="Глобализация" w:history="1">
        <w:r w:rsidRPr="00603034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</w:rPr>
          <w:t>глобализация</w:t>
        </w:r>
      </w:hyperlink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, взаимозависимость и сокращение временных и пространственных барьеров создают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ситуацию коллективной незащищенности oт различных угроз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, от которой человека не всегда может спасти его государство. Это требует создания условий, усиливающих способность человека самостоятельно противостоять рискам и угрозам.</w:t>
      </w:r>
    </w:p>
    <w:p w:rsidR="006522FF" w:rsidRPr="00603034" w:rsidRDefault="006522FF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 Мирового океана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это проблема сохранения и рационального использования его пространств и ресурсов. В настоящее время Мировой океан как замкнутая экологическая система с трудом выдерживает во много раз усилившуюся антропогенную нагрузку, и создается реальная угроза 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его гибели. Поэтому глобальная проблема Мирового океана — это прежде всего проблема его выживания и, следовательно, выживания современного человека.</w:t>
      </w:r>
    </w:p>
    <w:p w:rsidR="006522FF" w:rsidRPr="00603034" w:rsidRDefault="006522FF" w:rsidP="00603034">
      <w:pPr>
        <w:pBdr>
          <w:bottom w:val="dotted" w:sz="6" w:space="4" w:color="999999"/>
        </w:pBd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bookmarkStart w:id="0" w:name="a2"/>
      <w:bookmarkEnd w:id="0"/>
    </w:p>
    <w:p w:rsidR="00B31C74" w:rsidRPr="00B31C74" w:rsidRDefault="00B31C74" w:rsidP="00603034">
      <w:pPr>
        <w:pBdr>
          <w:bottom w:val="dotted" w:sz="6" w:space="4" w:color="999999"/>
        </w:pBd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Пути решения глобальных проблем современности</w:t>
      </w: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названных проблем является сегодня актуальной задачей для всего человечества. От того когда и как они начнут решаться зависит выживание людей. Выделяют следующие пути решения глобальных проблем современности.</w:t>
      </w: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Предотвращение мировой войны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применением термоядерного оружия и других средств массового уничтожения, грозящих гибелью цивилизации. Это предполагает обуздание гонки вооружений, запрещение создания и применения систем вооружения массового уничтожения, людских и материальных ресурсов, ликвидацию ядерного оружия и т.д.;</w:t>
      </w:r>
    </w:p>
    <w:p w:rsidR="006522FF" w:rsidRPr="00603034" w:rsidRDefault="006522FF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Преодоление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экономического и культурного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неравенства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народами населяющими индустриально развитые страны Запада и Востока и развивающимися странами Азии, Африки и Латинской Америки;</w:t>
      </w:r>
    </w:p>
    <w:p w:rsidR="006522FF" w:rsidRPr="00603034" w:rsidRDefault="006522FF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Преодоление кризисного состояния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человечества и природы, которое характеризуется катастрофическими последствиями в виде беспрецедентного загрязнения окружающей среды и истощения природных ресурсов. Это делает необходимым выработку мер, направленных на экономное использование природных ресурсов и снижение загрязнений отходами материального производства почвы, воды и воздуха;</w:t>
      </w:r>
    </w:p>
    <w:p w:rsidR="006522FF" w:rsidRPr="00603034" w:rsidRDefault="006522FF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Снижение темпов роста народонаселения</w:t>
      </w:r>
      <w:r w:rsidRPr="006030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развивающихся странах и преодоление демографического кризиса в развитых капиталистических странах;</w:t>
      </w: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Предотвращение негативных последствий современной научно-технической революции;</w:t>
      </w:r>
    </w:p>
    <w:p w:rsidR="00B31C74" w:rsidRPr="00B31C74" w:rsidRDefault="00B31C74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тенденции к снижению социального здоровья, что предполагает борьбу с алкоголизмом, наркоманией, онкологическими заболеваниями, СПИДом, туберкулезом и другими болезнями.</w:t>
      </w:r>
    </w:p>
    <w:p w:rsidR="00B31C74" w:rsidRPr="00603034" w:rsidRDefault="00B31C74" w:rsidP="00603034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2FF" w:rsidRPr="00603034" w:rsidRDefault="006522FF" w:rsidP="00603034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52525"/>
        </w:rPr>
      </w:pPr>
      <w:r w:rsidRPr="00603034">
        <w:rPr>
          <w:b/>
          <w:bCs/>
          <w:color w:val="252525"/>
        </w:rPr>
        <w:t>Ри́мский клуб</w:t>
      </w:r>
      <w:r w:rsidRPr="00603034">
        <w:rPr>
          <w:color w:val="252525"/>
        </w:rPr>
        <w:t> — международная</w:t>
      </w:r>
      <w:r w:rsidRPr="00603034">
        <w:rPr>
          <w:rStyle w:val="apple-converted-space"/>
          <w:color w:val="252525"/>
        </w:rPr>
        <w:t> </w:t>
      </w:r>
      <w:hyperlink r:id="rId23" w:tooltip="Общественная организация" w:history="1">
        <w:r w:rsidRPr="00603034">
          <w:rPr>
            <w:rStyle w:val="a7"/>
            <w:color w:val="0B0080"/>
          </w:rPr>
          <w:t>общественная организация</w:t>
        </w:r>
      </w:hyperlink>
      <w:r w:rsidRPr="00603034">
        <w:rPr>
          <w:color w:val="252525"/>
        </w:rPr>
        <w:t>, созданная итальянским промышленником</w:t>
      </w:r>
      <w:r w:rsidRPr="00603034">
        <w:rPr>
          <w:rStyle w:val="apple-converted-space"/>
          <w:color w:val="252525"/>
        </w:rPr>
        <w:t> </w:t>
      </w:r>
      <w:hyperlink r:id="rId24" w:tooltip="Печчеи, Аурелио" w:history="1">
        <w:r w:rsidRPr="00603034">
          <w:rPr>
            <w:rStyle w:val="a7"/>
            <w:color w:val="0B0080"/>
          </w:rPr>
          <w:t>Аурелио Печчеи</w:t>
        </w:r>
      </w:hyperlink>
      <w:r w:rsidRPr="00603034">
        <w:rPr>
          <w:rStyle w:val="apple-converted-space"/>
          <w:color w:val="252525"/>
        </w:rPr>
        <w:t> </w:t>
      </w:r>
      <w:r w:rsidRPr="00603034">
        <w:rPr>
          <w:color w:val="252525"/>
        </w:rPr>
        <w:t>(который стал его первым президентом) и генеральным директором по вопросам науки</w:t>
      </w:r>
      <w:r w:rsidRPr="00603034">
        <w:rPr>
          <w:rStyle w:val="apple-converted-space"/>
          <w:color w:val="252525"/>
        </w:rPr>
        <w:t> </w:t>
      </w:r>
      <w:hyperlink r:id="rId25" w:tooltip="ОЭСР" w:history="1">
        <w:r w:rsidRPr="00603034">
          <w:rPr>
            <w:rStyle w:val="a7"/>
            <w:color w:val="0B0080"/>
          </w:rPr>
          <w:t>ОЭСР</w:t>
        </w:r>
      </w:hyperlink>
      <w:r w:rsidRPr="00603034">
        <w:rPr>
          <w:rStyle w:val="apple-converted-space"/>
          <w:color w:val="252525"/>
        </w:rPr>
        <w:t> </w:t>
      </w:r>
      <w:hyperlink r:id="rId26" w:history="1">
        <w:r w:rsidRPr="00603034">
          <w:rPr>
            <w:rStyle w:val="a7"/>
            <w:color w:val="663366"/>
          </w:rPr>
          <w:t>Александром Кингом</w:t>
        </w:r>
      </w:hyperlink>
      <w:r w:rsidRPr="00603034">
        <w:rPr>
          <w:rStyle w:val="apple-converted-space"/>
          <w:color w:val="252525"/>
        </w:rPr>
        <w:t> </w:t>
      </w:r>
      <w:r w:rsidRPr="00603034">
        <w:rPr>
          <w:color w:val="252525"/>
        </w:rPr>
        <w:t>6-7 апреля</w:t>
      </w:r>
      <w:r w:rsidRPr="00603034">
        <w:rPr>
          <w:rStyle w:val="apple-converted-space"/>
          <w:color w:val="252525"/>
        </w:rPr>
        <w:t> </w:t>
      </w:r>
      <w:hyperlink r:id="rId27" w:tooltip="1968 год" w:history="1">
        <w:r w:rsidRPr="00603034">
          <w:rPr>
            <w:rStyle w:val="a7"/>
            <w:color w:val="0B0080"/>
          </w:rPr>
          <w:t>1968 года</w:t>
        </w:r>
      </w:hyperlink>
      <w:r w:rsidRPr="00603034">
        <w:rPr>
          <w:color w:val="252525"/>
        </w:rPr>
        <w:t>, объединяющая представителей мировой политической, финансовой, культурной и научной</w:t>
      </w:r>
      <w:r w:rsidRPr="00603034">
        <w:rPr>
          <w:rStyle w:val="apple-converted-space"/>
          <w:color w:val="252525"/>
        </w:rPr>
        <w:t> </w:t>
      </w:r>
      <w:hyperlink r:id="rId28" w:tooltip="Элита" w:history="1">
        <w:r w:rsidRPr="00603034">
          <w:rPr>
            <w:rStyle w:val="a7"/>
            <w:color w:val="0B0080"/>
          </w:rPr>
          <w:t>элиты</w:t>
        </w:r>
      </w:hyperlink>
      <w:r w:rsidRPr="00603034">
        <w:rPr>
          <w:color w:val="252525"/>
        </w:rPr>
        <w:t>. Организация внесла значительный вклад в изучение перспектив развития</w:t>
      </w:r>
      <w:r w:rsidRPr="00603034">
        <w:rPr>
          <w:rStyle w:val="apple-converted-space"/>
          <w:color w:val="252525"/>
        </w:rPr>
        <w:t> </w:t>
      </w:r>
      <w:hyperlink r:id="rId29" w:tooltip="Биосфера" w:history="1">
        <w:r w:rsidRPr="00603034">
          <w:rPr>
            <w:rStyle w:val="a7"/>
            <w:color w:val="0B0080"/>
          </w:rPr>
          <w:t>биосферы</w:t>
        </w:r>
      </w:hyperlink>
      <w:r w:rsidRPr="00603034">
        <w:rPr>
          <w:rStyle w:val="apple-converted-space"/>
          <w:color w:val="252525"/>
        </w:rPr>
        <w:t> </w:t>
      </w:r>
      <w:r w:rsidRPr="00603034">
        <w:rPr>
          <w:color w:val="252525"/>
        </w:rPr>
        <w:t>и пропаганду идеи гармонизации отношений</w:t>
      </w:r>
      <w:r w:rsidRPr="00603034">
        <w:rPr>
          <w:rStyle w:val="apple-converted-space"/>
          <w:color w:val="252525"/>
        </w:rPr>
        <w:t> </w:t>
      </w:r>
      <w:hyperlink r:id="rId30" w:tooltip="Человек" w:history="1">
        <w:r w:rsidRPr="00603034">
          <w:rPr>
            <w:rStyle w:val="a7"/>
            <w:color w:val="0B0080"/>
          </w:rPr>
          <w:t>человека</w:t>
        </w:r>
      </w:hyperlink>
      <w:r w:rsidRPr="00603034">
        <w:rPr>
          <w:rStyle w:val="apple-converted-space"/>
          <w:color w:val="252525"/>
        </w:rPr>
        <w:t> </w:t>
      </w:r>
      <w:r w:rsidRPr="00603034">
        <w:rPr>
          <w:color w:val="252525"/>
        </w:rPr>
        <w:t>и</w:t>
      </w:r>
      <w:r w:rsidRPr="00603034">
        <w:rPr>
          <w:rStyle w:val="apple-converted-space"/>
          <w:color w:val="252525"/>
        </w:rPr>
        <w:t> </w:t>
      </w:r>
      <w:hyperlink r:id="rId31" w:tooltip="Природа" w:history="1">
        <w:r w:rsidRPr="00603034">
          <w:rPr>
            <w:rStyle w:val="a7"/>
            <w:color w:val="0B0080"/>
          </w:rPr>
          <w:t>природы</w:t>
        </w:r>
      </w:hyperlink>
      <w:r w:rsidRPr="00603034">
        <w:rPr>
          <w:color w:val="252525"/>
        </w:rPr>
        <w:t>.</w:t>
      </w:r>
    </w:p>
    <w:p w:rsidR="006522FF" w:rsidRPr="00603034" w:rsidRDefault="006522FF" w:rsidP="00603034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52525"/>
        </w:rPr>
      </w:pPr>
      <w:r w:rsidRPr="00603034">
        <w:rPr>
          <w:color w:val="252525"/>
        </w:rPr>
        <w:t>Одной из главных своих задач Римский клуб изначально считал привлечение внимания мировой общественности к</w:t>
      </w:r>
      <w:r w:rsidRPr="00603034">
        <w:rPr>
          <w:rStyle w:val="apple-converted-space"/>
          <w:color w:val="252525"/>
        </w:rPr>
        <w:t> </w:t>
      </w:r>
      <w:hyperlink r:id="rId32" w:tooltip="Глобальные проблемы" w:history="1">
        <w:r w:rsidRPr="00603034">
          <w:rPr>
            <w:rStyle w:val="a7"/>
            <w:color w:val="0B0080"/>
          </w:rPr>
          <w:t>глобальным проблемам</w:t>
        </w:r>
      </w:hyperlink>
      <w:r w:rsidRPr="00603034">
        <w:rPr>
          <w:rStyle w:val="apple-converted-space"/>
          <w:color w:val="252525"/>
        </w:rPr>
        <w:t> </w:t>
      </w:r>
      <w:r w:rsidRPr="00603034">
        <w:rPr>
          <w:color w:val="252525"/>
        </w:rPr>
        <w:t>посредством своих докладов. Заказ Клуба на доклады определяет только тему и гарантирует финансирование научных исследований, но ни в коем случае не влияет ни на ход работы, ни на её результаты и выводы; авторы докладов, в том числе и те из них, кто входит в число членов Клуба, пользуются полной свободой и независимостью. Получив готовый доклад, Клуб рассматривает и утверждает его, как правило, в ходе ежегодной конференции, нередко в присутствии широкой публики — представителей общественности, науки, политических деятелей, прессы, — а затем занимается распространением результатов исследования, публикуя доклады и проводя их обсуждение в разных аудиториях и странах мира.</w:t>
      </w:r>
    </w:p>
    <w:p w:rsidR="006522FF" w:rsidRPr="00603034" w:rsidRDefault="006522FF" w:rsidP="00603034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52525"/>
        </w:rPr>
      </w:pPr>
      <w:r w:rsidRPr="00603034">
        <w:rPr>
          <w:color w:val="252525"/>
        </w:rPr>
        <w:t>Римский клуб организует крупномасштабные исследования по широкому кругу вопросов, но в основном в социально-экономической области.</w:t>
      </w:r>
    </w:p>
    <w:p w:rsidR="006522FF" w:rsidRPr="00603034" w:rsidRDefault="006522FF" w:rsidP="00603034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52525"/>
        </w:rPr>
      </w:pPr>
      <w:r w:rsidRPr="00603034">
        <w:rPr>
          <w:color w:val="252525"/>
        </w:rPr>
        <w:t xml:space="preserve">Теоретическая деятельность Римского клуба неоднозначна: она включает в себя широкий спектр конкретно-научных разработок, послуживших толчком к возникновению такого нового направления научных исследований, как глобальное моделирование и общефилософских рассуждений о бытии </w:t>
      </w:r>
      <w:r w:rsidRPr="00603034">
        <w:rPr>
          <w:color w:val="252525"/>
        </w:rPr>
        <w:lastRenderedPageBreak/>
        <w:t>человека в современном мире, ценностях жизни и перспективах развития человечества. Работы в сфере глобального моделирования, построение первых компьютерных моделей мира, критика негативных тенденций западной цивилизации, развенчание технократического мифа об экономическом росте как наиболее эффективном средстве решения всех проблем, поиск путей гуманизации человека и мира, осуждение гонки вооружений, призыв к мировой общественности объединить усилия, прекратить межнациональные распри, сохранить окружающую среду, повысить благосостояние людей и улучшить качество жизни — всё это составляет позитивные стороны деятельности Римского клуба, привлекшие к себе внимание прогрессивных ученых, политиков, государственных деятелей.</w:t>
      </w:r>
    </w:p>
    <w:p w:rsidR="006522FF" w:rsidRPr="00603034" w:rsidRDefault="006522FF" w:rsidP="00603034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52525"/>
        </w:rPr>
      </w:pPr>
      <w:r w:rsidRPr="00603034">
        <w:rPr>
          <w:color w:val="252525"/>
        </w:rPr>
        <w:t>Теоретические исследования представителей Римского клуба так же, как и методология исследований, используются в различных науках.</w:t>
      </w:r>
    </w:p>
    <w:p w:rsidR="006522FF" w:rsidRPr="00603034" w:rsidRDefault="006522FF" w:rsidP="00603034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52525"/>
        </w:rPr>
      </w:pPr>
      <w:r w:rsidRPr="00603034">
        <w:rPr>
          <w:color w:val="252525"/>
        </w:rPr>
        <w:t>Практические рекомендации учитываются при прогнозировании социально-экономического развития отдельных стран, отраслей промышленности, корпораций и фирм.</w:t>
      </w:r>
    </w:p>
    <w:p w:rsidR="006522FF" w:rsidRPr="00603034" w:rsidRDefault="006522FF" w:rsidP="00603034">
      <w:pPr>
        <w:spacing w:after="0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6522FF" w:rsidRPr="00603034" w:rsidRDefault="006522FF" w:rsidP="00603034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303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Членство в Римском клубе ограничено (100 человек). «Как правило, члены правительств не могут одновременно быть членами Римского клуба». Ни один из участников Римского клуба не представляет любую государственную организацию и не отображает какой-нибудь один — идеологический, политический или национальный — взгляд.</w:t>
      </w:r>
    </w:p>
    <w:p w:rsidR="006522FF" w:rsidRPr="00603034" w:rsidRDefault="006522FF" w:rsidP="006030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303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начале 2008 года международный секретариат Римского клуба передислоцирован из Гамбурга, Германия в Винтертур, Швейцария (кантон Цюрих). Римский клуб в настоящее время продолжает исследования современного состояния мира, в котором произошли фундаментальные перемены, особенно в геополитике. Стоит также помнить о том, что экологическая ситуация на планете продолжает ухудшаться. В тесном сотрудничестве с множеством научных и образовательных организаций Римский клуб в мае 2008 года разработал новую трехгодичную программу «Новый путь мирового развития» (A New Path for World Development), в которой обозначены основные направления деятельности до 2012 года. 2012 — «2052: Глобальный прогноз на ближайшие сорок лет»,</w:t>
      </w:r>
    </w:p>
    <w:p w:rsidR="00603034" w:rsidRDefault="00603034" w:rsidP="0060303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429B" w:rsidRPr="00603034" w:rsidRDefault="002A429B" w:rsidP="0060303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Экологическая проблема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sz w:val="24"/>
          <w:szCs w:val="24"/>
        </w:rPr>
        <w:t>В наше время проблема отношения человека к природе привлекает к себе пристальное внимание. Тому есть важные причины. Беспрецедентное возрастание научно-технического потенциала подняло на качественно новую ступень возможности человека по преобразованию окружающей его природной среды и открыло перед ним необычайные перспективы. В то же время во взаимодействии человека с природной средой его обитания проявляется все больше тревожных симптомов опасности, грозящей существованию планеты Земля и всего человеческого рода. Имеются в виду негативные аспекты современной НТР (прогрессирующее загрязнение природной среды продуктами техногенного происхождения, угроза исчерпания природных ресурсов, изменение климата и т.д.), а также проблемы, которые и в прошлом стояли перед человечеством (нехватка продовольствия и др.), но сейчас заметно обострились, особенно в развивающихся странах в связи с демографическим взрывом и другими обстоятельствами.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sz w:val="24"/>
          <w:szCs w:val="24"/>
        </w:rPr>
        <w:t>Широкий круг вопросов, связанных с взаимодействием современного общества с природной средой, объединяется под общим названием экологической проблемы. Слово «экология» в последние годы стало очень модным. И сфера его применения существенно расширилась с того момента, когда Э. Геккель более ста лет тому назад предложил его для обозначения конкретного научного направления, изучающего взаимоотношения животных и растений со средой их обитания. Слово «экология» сейчас встречается в лозунгах, под которыми происходят демонстрации в западных странах (так называемое движение «зеленых»); упоминается в официальных государств</w:t>
      </w:r>
      <w:r w:rsidRPr="00603034">
        <w:rPr>
          <w:rFonts w:ascii="Times New Roman" w:hAnsi="Times New Roman" w:cs="Times New Roman"/>
          <w:sz w:val="24"/>
          <w:szCs w:val="24"/>
        </w:rPr>
        <w:t>енных документах, в статьях уче</w:t>
      </w:r>
      <w:r w:rsidRPr="00603034">
        <w:rPr>
          <w:rFonts w:ascii="Times New Roman" w:eastAsia="Times New Roman" w:hAnsi="Times New Roman" w:cs="Times New Roman"/>
          <w:bCs/>
          <w:sz w:val="24"/>
          <w:szCs w:val="24"/>
        </w:rPr>
        <w:t>ных, юристов, журналистов и представителей других профессий. В самом широком смысле слова экологический взгляд на мир предполагает при определении ценностей и приоритетов человеческой деятельности учет последствий влияния, которое эта деятельность оказывает на природную среду, равно как и влияние природной среды на человека.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 понимания экологии как точки зрения следует отличать еще, по крайней мере, два значения этого термина. Первое из них характерно для современной науки, в которой под экологией традиционно понимается раздел биологии, изучающий взаимоотношения живых существ с окружающей их средой (в русле понимания экологии, идущего от Геккеля). Второе значение термина «экология» чаще встречается в трудах философов, географов и представителей других профессий, интересующихся соответствующей проблематикой. В этом случае имеют в виду некое синтетическое научное направление или совокупность существующих направлений, изучающих проблему взаимоотношения человеческого общества со средой его обитания и называемых чаще всего экологией человека, социальной экологией, глобальной экологией и даже современной экологией в отличие от традиционной экологии. В данном учебном пособии без специальной оговорки термины «экология» и «экологическая проблема» будут пониматься в самом широком смысле.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Cs/>
          <w:sz w:val="24"/>
          <w:szCs w:val="24"/>
        </w:rPr>
        <w:t>Проблема взаимоотношения человека и природы во всей целостности всегда была предметом глубокого философского интереса. К ней так или иначе обращались крупнейшие мыслители прошлого, пытавшиеся определить место и роль человека в Универсуме. В связи с этим встае</w:t>
      </w:r>
      <w:r w:rsidRPr="00603034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Pr="00603034">
        <w:rPr>
          <w:rFonts w:ascii="Times New Roman" w:eastAsia="Times New Roman" w:hAnsi="Times New Roman" w:cs="Times New Roman"/>
          <w:bCs/>
          <w:sz w:val="24"/>
          <w:szCs w:val="24"/>
        </w:rPr>
        <w:t>вопрос: как соотносится экологическая проблема, ставшая одной из наиболее актуальных и требующая неотложных естественно-научных, технико-экономических и социально-политических решений, с вечной философской проблемой взаимоотношений человека и природы?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Cs/>
          <w:sz w:val="24"/>
          <w:szCs w:val="24"/>
        </w:rPr>
        <w:t>Философское поле анализа данной проблемы простирается от человека, взятого во всей его целостности, до природы в трех ее основных значениях: 1) Универсума; 2) соотносящейся с обществом части Универсума; 3) внутренней основы человека. Экологическое поле значительно уже. Базисным для экологии является почерпнутое из понятийного аппарата экологии животных и растений понятие среды; его можно определить как часть природы, в которой существует человек и средоточием которой он является, непосредственно сталкиваясь с ней в своей деятельности.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Cs/>
          <w:sz w:val="24"/>
          <w:szCs w:val="24"/>
        </w:rPr>
        <w:t>В понятии «природа» отражается генетический аспект происхождения человека (слово «природа» сокоренно словам «род», «родник»). На конкретно-экологическом уровне это различие может элиминироваться, но оно приобретает важное значение на уровне философского анализа.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rPr>
          <w:rFonts w:ascii="Times New Roman" w:eastAsia="Times New Roman" w:hAnsi="Times New Roman" w:cs="Times New Roman"/>
          <w:sz w:val="24"/>
          <w:szCs w:val="24"/>
        </w:rPr>
      </w:pP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Cs/>
          <w:sz w:val="24"/>
          <w:szCs w:val="24"/>
        </w:rPr>
        <w:t>Следует отметить, что между философским и конкретно-экологическим уровнями, как и между понятиями «природа» и «природная среда», нет непроходимой пропасти. Совокупность учитываемых характеристик природной среды возрастает по мере того, как человек получает все больше информации о влиянии природы на его существование и все большую часть природы превращает в среду своего обитания. В теоретическом же плане, имея в виду известное диалектическое положение «все связано со всем», понятие «природная среда» можно рассматривать в качестве некоторого эквивалента понятию «природа» в значении части Универсума, соотносящейся с человеческим обществом.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Экологическую точку зрения приближают к философии и обстоятельства иного плана. Экология в широком смысле слова пытается определить место человека в окружающей его природной среде, в то время как философия размышляет о месте человека в Универсуме. Экология обращена в будущее и стремится к возможно более далекому прогнозу, философия обращена в бесконечность и вечность. Поэтому можно сказать, что </w:t>
      </w:r>
      <w:r w:rsidRPr="0060303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экология есть нечто переходное между конкретными науками и философией </w:t>
      </w:r>
      <w:r w:rsidRPr="00603034">
        <w:rPr>
          <w:rFonts w:ascii="Times New Roman" w:eastAsia="Times New Roman" w:hAnsi="Times New Roman" w:cs="Times New Roman"/>
          <w:bCs/>
          <w:sz w:val="24"/>
          <w:szCs w:val="24"/>
        </w:rPr>
        <w:t>в предметном плане, так же как общая методология является переходной от конкретных наук к философии в гносеологическом плане. Есть и другие обстоятельства, сближающие философию с экологией, о которых будет сказано позже. Отсюда, однако, не следует, будто можно отождествить экологическую проблему с философской проблемой взаимоотношений человека и природы.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Последнее возможно только в том случае, если бы экологическая проблема включила в себя проблему человека, т.е. преодолела границы самой себя. Обычно же разговоры об экологической философии не идут дальше экстраполяции на философскую проблему взаимодействия человека и природы данных экологии растений и животных. Такая философия ограничивается представлением, по которому главная проблема, стоящая перед человечеством, — проблема выживания (сообразно тому, как смотрит эколог на цели биологических организмов и сообществ), а основное средство ее решения — </w:t>
      </w:r>
      <w:r w:rsidRPr="0060303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обеспечение равновесия человека со средой его обитания (аналогично стратегии развития естественных экологических систем). Подобная точка зрения была бы в какой-то мере оправдана в том случае, если бы у человечества осталась одна важная проблема — экологическая и не было бы других социальных проблем, решение которых, кстати сказать, во многом связано и определяет решение экологической проблемы.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Cs/>
          <w:sz w:val="24"/>
          <w:szCs w:val="24"/>
        </w:rPr>
        <w:t>Данное соображение, конечно, не должно ставить под сомнение ни актуальность самой экологической проблемы, ни значение философской проблемы взаимоотношений человека и природы, ни действенность философского анализа экологической</w:t>
      </w:r>
      <w:r w:rsidRPr="00603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3034">
        <w:rPr>
          <w:rFonts w:ascii="Times New Roman" w:eastAsia="Times New Roman" w:hAnsi="Times New Roman" w:cs="Times New Roman"/>
          <w:sz w:val="24"/>
          <w:szCs w:val="24"/>
        </w:rPr>
        <w:t xml:space="preserve">проблематики, которую философ рассматривает на своем уровне, как и любую иную. Философский взгляд на современную экологическую ситуацию может оказаться плодотворным для правильной постановки экологической проблемы, глубокого и всестороннего ее осмысления и выработки глобально-экологической стратегии. Более того, потребность в философском подходе всегда возрастает в трудные и переломные периоды развития общества, и философский взгляд особенно важен при осложнении какой-либо проблемы, когда обсуждению начинают подвергать основополагающие принципы, относящиеся к ней. При этом часто положение обостряется и требует эффективных конкретных решений, которые трудно найти именно потому, что необходима выработка новых принципов, на которых основывалась бы человеческая деятельность в данной области. </w:t>
      </w:r>
    </w:p>
    <w:p w:rsidR="00603034" w:rsidRDefault="00603034" w:rsidP="00603034">
      <w:pPr>
        <w:shd w:val="clear" w:color="auto" w:fill="FFFFFF"/>
        <w:spacing w:after="0"/>
        <w:ind w:firstLine="2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429B" w:rsidRPr="00603034" w:rsidRDefault="002A429B" w:rsidP="00603034">
      <w:pPr>
        <w:shd w:val="clear" w:color="auto" w:fill="FFFFFF"/>
        <w:spacing w:after="0"/>
        <w:ind w:firstLine="285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Экологическая философия: выдумка или реальность?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sz w:val="24"/>
          <w:szCs w:val="24"/>
        </w:rPr>
        <w:t>Философия представляет собой поиск абсолютной истины в рациональной форме, и исторически она есть первая отрасль культуры, которая осознала рациональный характер человеческой культуры, пытаясь воспользоваться этой рациональностью как средством.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sz w:val="24"/>
          <w:szCs w:val="24"/>
        </w:rPr>
        <w:t>Относительно роли философии в решении экологической проблемы высказывались различные взгляды, вплоть до</w:t>
      </w:r>
      <w:r w:rsidRPr="00603034">
        <w:rPr>
          <w:rFonts w:ascii="Times New Roman" w:hAnsi="Times New Roman" w:cs="Times New Roman"/>
          <w:sz w:val="24"/>
          <w:szCs w:val="24"/>
        </w:rPr>
        <w:t xml:space="preserve"> отрицания этой роли, поскольку</w:t>
      </w:r>
      <w:r w:rsidRPr="00603034">
        <w:rPr>
          <w:rFonts w:ascii="Times New Roman" w:eastAsia="Times New Roman" w:hAnsi="Times New Roman" w:cs="Times New Roman"/>
          <w:sz w:val="24"/>
          <w:szCs w:val="24"/>
        </w:rPr>
        <w:t xml:space="preserve"> данная проблема сугубо практическая. Однако одна из причин того, что экологическая проблема не решена, заключается в недостаточности внимания к ее философским аспектам. В не столь далекие времена бытовало убеждение, что философия не нужна для улучшения экологической ситуации, просто надо не загрязнять природную среду. Ныне можно встретить утверждение, что философия как таковая в силу своей преимущественно рациональной направленности в принципе не способна помочь решению экологической проблемы, поскольку требуются иные, нерациональные приемы мышления (предлагается название экософии вместо философии).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sz w:val="24"/>
          <w:szCs w:val="24"/>
        </w:rPr>
        <w:t>Однако философия важна для экологической проблемы не только потому, что взаимоотношения человека и природы всегда были предметом пристального философского внимания. Философия, как и экология, нацелена на целостное рассмотрение сложной структуры субъект-объектных отношений в отличие от преобладающего в современном естествознании стремле</w:t>
      </w:r>
      <w:r w:rsidRPr="00603034">
        <w:rPr>
          <w:rFonts w:ascii="Times New Roman" w:hAnsi="Times New Roman" w:cs="Times New Roman"/>
          <w:sz w:val="24"/>
          <w:szCs w:val="24"/>
        </w:rPr>
        <w:t xml:space="preserve">ния к строго объективности </w:t>
      </w:r>
      <w:r w:rsidRPr="00603034">
        <w:rPr>
          <w:rFonts w:ascii="Times New Roman" w:eastAsia="Times New Roman" w:hAnsi="Times New Roman" w:cs="Times New Roman"/>
          <w:sz w:val="24"/>
          <w:szCs w:val="24"/>
        </w:rPr>
        <w:t xml:space="preserve">о природе как «организованном целом», «гармонии сфер» в Древней Греции до понимания ее современным искусством и наукой. 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sz w:val="24"/>
          <w:szCs w:val="24"/>
        </w:rPr>
        <w:t>Философский вывод отсюда: опасно слишком отдаляться от природы и превозноситься над ней. Это разрушает целое, и трещина проходит не только в природе, но и в человеке, беспокоя его сердце.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sz w:val="24"/>
          <w:szCs w:val="24"/>
        </w:rPr>
        <w:t>Символ гармонии человека с природой — мифический сфинкс. Решая экологическую проблему вместе с другими отраслями культуры, философия преображается сама. Рациональные учения склонны ставить человека выше других существ, поэтому синтез философии с менее рационализованными направлениями культуры может иметь позитивный экологический смысл.</w:t>
      </w:r>
    </w:p>
    <w:p w:rsidR="002A429B" w:rsidRPr="00603034" w:rsidRDefault="002A429B" w:rsidP="00603034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34">
        <w:rPr>
          <w:rFonts w:ascii="Times New Roman" w:eastAsia="Times New Roman" w:hAnsi="Times New Roman" w:cs="Times New Roman"/>
          <w:sz w:val="24"/>
          <w:szCs w:val="24"/>
        </w:rPr>
        <w:t>Чтобы решить экологическую проблему, потребуется перейти от потребительского к альтернативному типу цивилизации, базирующейся на самоограничении, которое, чтобы быть действенным, должно основываться не на принуждении, а на сознательном волеизъявлении. Экологический гуманизм присутствует здесь в форме чувства ответственности человека за состояние природной среды и развитие творческих сторон натуры, которые делают человека более человечным и полноценным.</w:t>
      </w:r>
    </w:p>
    <w:p w:rsidR="00603034" w:rsidRDefault="00603034" w:rsidP="00603034">
      <w:pPr>
        <w:spacing w:after="0" w:line="240" w:lineRule="auto"/>
        <w:ind w:left="709" w:firstLine="284"/>
        <w:rPr>
          <w:rFonts w:ascii="Times New Roman" w:eastAsia="Times New Roman" w:hAnsi="Times New Roman" w:cs="Times New Roman"/>
        </w:rPr>
      </w:pPr>
    </w:p>
    <w:p w:rsidR="00603034" w:rsidRPr="00F83848" w:rsidRDefault="002A429B" w:rsidP="00F83848">
      <w:pPr>
        <w:spacing w:after="0" w:line="240" w:lineRule="auto"/>
        <w:ind w:left="709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848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14</w:t>
      </w:r>
    </w:p>
    <w:p w:rsidR="00BF6754" w:rsidRPr="00F83848" w:rsidRDefault="00BF6754" w:rsidP="00F83848">
      <w:pPr>
        <w:spacing w:after="0" w:line="240" w:lineRule="auto"/>
        <w:ind w:left="709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29B" w:rsidRPr="00F83848" w:rsidRDefault="002A429B" w:rsidP="00F83848">
      <w:pPr>
        <w:shd w:val="clear" w:color="auto" w:fill="FFFFFF"/>
        <w:tabs>
          <w:tab w:val="left" w:pos="284"/>
        </w:tabs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3848">
        <w:rPr>
          <w:rFonts w:ascii="Times New Roman" w:hAnsi="Times New Roman" w:cs="Times New Roman"/>
          <w:b/>
          <w:sz w:val="24"/>
          <w:szCs w:val="24"/>
        </w:rPr>
        <w:t>Тема:</w:t>
      </w:r>
      <w:r w:rsidRPr="00F83848">
        <w:rPr>
          <w:rFonts w:ascii="Times New Roman" w:hAnsi="Times New Roman" w:cs="Times New Roman"/>
          <w:sz w:val="24"/>
          <w:szCs w:val="24"/>
        </w:rPr>
        <w:t xml:space="preserve"> Философия о глобальных проблемах современности.</w:t>
      </w:r>
    </w:p>
    <w:p w:rsidR="002A429B" w:rsidRPr="00F83848" w:rsidRDefault="004E7F6D" w:rsidP="00F83848">
      <w:pPr>
        <w:shd w:val="clear" w:color="auto" w:fill="FFFFFF"/>
        <w:tabs>
          <w:tab w:val="left" w:pos="284"/>
        </w:tabs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97" style="position:absolute;left:0;text-align:left;margin-left:51.75pt;margin-top:16.5pt;width:528.25pt;height:808.6pt;z-index:251660288;mso-position-horizontal-relative:page;mso-position-vertical-relative:page" coordsize="20000,20000">
            <v:rect id="_x0000_s1098" style="position:absolute;width:20000;height:20000" filled="f" strokeweight="2pt"/>
            <v:line id="_x0000_s1099" style="position:absolute" from="993,17183" to="995,18221" strokeweight="2pt"/>
            <v:line id="_x0000_s1100" style="position:absolute" from="10,17173" to="19977,17174" strokeweight="2pt"/>
            <v:line id="_x0000_s1101" style="position:absolute" from="2186,17192" to="2188,19989" strokeweight="2pt"/>
            <v:line id="_x0000_s1102" style="position:absolute" from="4919,17192" to="4921,19989" strokeweight="2pt"/>
            <v:line id="_x0000_s1103" style="position:absolute" from="6557,17192" to="6559,19989" strokeweight="2pt"/>
            <v:line id="_x0000_s1104" style="position:absolute" from="7650,17183" to="7652,19979" strokeweight="2pt"/>
            <v:line id="_x0000_s1105" style="position:absolute" from="15848,18239" to="15852,18932" strokeweight="2pt"/>
            <v:line id="_x0000_s1106" style="position:absolute" from="10,19293" to="7631,19295" strokeweight="1pt"/>
            <v:line id="_x0000_s1107" style="position:absolute" from="10,19646" to="7631,19647" strokeweight="1pt"/>
            <v:rect id="_x0000_s1108" style="position:absolute;left:54;top:17912;width:883;height:309" filled="f" stroked="f" strokeweight=".25pt">
              <v:textbox style="mso-next-textbox:#_x0000_s1108" inset="1pt,1pt,1pt,1pt">
                <w:txbxContent>
                  <w:p w:rsidR="00EB3D7D" w:rsidRPr="00AA5BE6" w:rsidRDefault="00EB3D7D" w:rsidP="00EB3D7D">
                    <w:pPr>
                      <w:pStyle w:val="9"/>
                    </w:pPr>
                    <w:r w:rsidRPr="00AA5BE6">
                      <w:t>Изм.</w:t>
                    </w:r>
                  </w:p>
                </w:txbxContent>
              </v:textbox>
            </v:rect>
            <v:rect id="_x0000_s1109" style="position:absolute;left:1051;top:17912;width:1100;height:309" filled="f" stroked="f" strokeweight=".25pt">
              <v:textbox style="mso-next-textbox:#_x0000_s1109" inset="1pt,1pt,1pt,1pt">
                <w:txbxContent>
                  <w:p w:rsidR="00EB3D7D" w:rsidRPr="00221AB9" w:rsidRDefault="00EB3D7D" w:rsidP="00EB3D7D">
                    <w:pPr>
                      <w:pStyle w:val="9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110" style="position:absolute;left:2267;top:17912;width:2573;height:309" filled="f" stroked="f" strokeweight=".25pt">
              <v:textbox style="mso-next-textbox:#_x0000_s1110" inset="1pt,1pt,1pt,1pt">
                <w:txbxContent>
                  <w:p w:rsidR="00EB3D7D" w:rsidRPr="00AA5BE6" w:rsidRDefault="00EB3D7D" w:rsidP="00EB3D7D">
                    <w:pPr>
                      <w:pStyle w:val="9"/>
                      <w:jc w:val="center"/>
                    </w:pPr>
                    <w:r w:rsidRPr="00AA5BE6">
                      <w:t>№ докум.</w:t>
                    </w:r>
                  </w:p>
                </w:txbxContent>
              </v:textbox>
            </v:rect>
            <v:rect id="_x0000_s1111" style="position:absolute;left:4983;top:17912;width:1534;height:309" filled="f" stroked="f" strokeweight=".25pt">
              <v:textbox style="mso-next-textbox:#_x0000_s1111" inset="1pt,1pt,1pt,1pt">
                <w:txbxContent>
                  <w:p w:rsidR="00EB3D7D" w:rsidRPr="00AA5BE6" w:rsidRDefault="00EB3D7D" w:rsidP="00EB3D7D">
                    <w:pPr>
                      <w:pStyle w:val="9"/>
                      <w:jc w:val="center"/>
                    </w:pPr>
                    <w:r w:rsidRPr="00AA5BE6">
                      <w:t>Подпись</w:t>
                    </w:r>
                  </w:p>
                </w:txbxContent>
              </v:textbox>
            </v:rect>
            <v:rect id="_x0000_s1112" style="position:absolute;left:6604;top:17912;width:1000;height:309" filled="f" stroked="f" strokeweight=".25pt">
              <v:textbox style="mso-next-textbox:#_x0000_s1112" inset="1pt,1pt,1pt,1pt">
                <w:txbxContent>
                  <w:p w:rsidR="00EB3D7D" w:rsidRPr="00AA5BE6" w:rsidRDefault="00EB3D7D" w:rsidP="00EB3D7D">
                    <w:pPr>
                      <w:pStyle w:val="9"/>
                      <w:jc w:val="center"/>
                    </w:pPr>
                    <w:r w:rsidRPr="00AA5BE6">
                      <w:t>Дата</w:t>
                    </w:r>
                  </w:p>
                </w:txbxContent>
              </v:textbox>
            </v:rect>
            <v:rect id="_x0000_s1113" style="position:absolute;left:15929;top:18258;width:1475;height:309" filled="f" stroked="f" strokeweight=".25pt">
              <v:textbox style="mso-next-textbox:#_x0000_s1113" inset="1pt,1pt,1pt,1pt">
                <w:txbxContent>
                  <w:p w:rsidR="00EB3D7D" w:rsidRPr="00AA5BE6" w:rsidRDefault="00EB3D7D" w:rsidP="00EB3D7D">
                    <w:pPr>
                      <w:pStyle w:val="9"/>
                      <w:jc w:val="center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114" style="position:absolute;left:15929;top:18623;width:1475;height:352" filled="f" stroked="f" strokeweight=".25pt">
              <v:textbox style="mso-next-textbox:#_x0000_s1114" inset="1pt,0,1pt,1pt">
                <w:txbxContent>
                  <w:p w:rsidR="00EB3D7D" w:rsidRPr="000E6063" w:rsidRDefault="00EB3D7D" w:rsidP="00EB3D7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15" style="position:absolute;left:7760;top:17481;width:12159;height:477" filled="f" stroked="f" strokeweight=".25pt">
              <v:textbox style="mso-next-textbox:#_x0000_s1115" inset="1pt,1pt,1pt,1pt">
                <w:txbxContent>
                  <w:p w:rsidR="00EB3D7D" w:rsidRPr="00AA5BE6" w:rsidRDefault="00EB3D7D" w:rsidP="00EB3D7D"/>
                </w:txbxContent>
              </v:textbox>
            </v:rect>
            <v:line id="_x0000_s1116" style="position:absolute" from="12,18233" to="19979,18234" strokeweight="2pt"/>
            <v:line id="_x0000_s1117" style="position:absolute" from="25,17881" to="7646,17882" strokeweight="2pt"/>
            <v:line id="_x0000_s1118" style="position:absolute" from="10,17526" to="7631,17527" strokeweight="1pt"/>
            <v:line id="_x0000_s1119" style="position:absolute" from="10,18938" to="7631,18939" strokeweight="1pt"/>
            <v:line id="_x0000_s1120" style="position:absolute" from="10,18583" to="7631,18584" strokeweight="1pt"/>
            <v:group id="_x0000_s1121" style="position:absolute;left:39;top:18267;width:4801;height:310" coordsize="19999,20000">
              <v:rect id="_x0000_s1122" style="position:absolute;width:8856;height:20000" filled="f" stroked="f" strokeweight=".25pt">
                <v:textbox style="mso-next-textbox:#_x0000_s1122" inset="1pt,1pt,1pt,1pt">
                  <w:txbxContent>
                    <w:p w:rsidR="00EB3D7D" w:rsidRPr="00AA5BE6" w:rsidRDefault="00EB3D7D" w:rsidP="00EB3D7D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Разраб.</w:t>
                      </w:r>
                    </w:p>
                  </w:txbxContent>
                </v:textbox>
              </v:rect>
              <v:rect id="_x0000_s1123" style="position:absolute;left:9281;width:10718;height:20000" filled="f" stroked="f" strokeweight=".25pt">
                <v:textbox style="mso-next-textbox:#_x0000_s1123" inset="1pt,1pt,1pt,1pt">
                  <w:txbxContent>
                    <w:p w:rsidR="00EB3D7D" w:rsidRPr="00004FA4" w:rsidRDefault="00EB3D7D" w:rsidP="00EB3D7D">
                      <w:pPr>
                        <w:pStyle w:val="9"/>
                      </w:pPr>
                    </w:p>
                  </w:txbxContent>
                </v:textbox>
              </v:rect>
            </v:group>
            <v:group id="_x0000_s1124" style="position:absolute;left:39;top:18614;width:4801;height:309" coordsize="19999,20000">
              <v:rect id="_x0000_s1125" style="position:absolute;width:8856;height:20000" filled="f" stroked="f" strokeweight=".25pt">
                <v:textbox style="mso-next-textbox:#_x0000_s1125" inset="1pt,1pt,1pt,1pt">
                  <w:txbxContent>
                    <w:p w:rsidR="00EB3D7D" w:rsidRPr="00AA5BE6" w:rsidRDefault="00EB3D7D" w:rsidP="00EB3D7D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Провер.</w:t>
                      </w:r>
                    </w:p>
                  </w:txbxContent>
                </v:textbox>
              </v:rect>
              <v:rect id="_x0000_s1126" style="position:absolute;left:9281;width:10718;height:20000" filled="f" stroked="f" strokeweight=".25pt">
                <v:textbox style="mso-next-textbox:#_x0000_s1126" inset="1pt,1pt,1pt,1pt">
                  <w:txbxContent>
                    <w:p w:rsidR="00EB3D7D" w:rsidRPr="00A3140B" w:rsidRDefault="00EB3D7D" w:rsidP="00EB3D7D">
                      <w:pPr>
                        <w:pStyle w:val="9"/>
                      </w:pPr>
                      <w:r>
                        <w:t>Новикова  Е.В.</w:t>
                      </w:r>
                    </w:p>
                  </w:txbxContent>
                </v:textbox>
              </v:rect>
            </v:group>
            <v:group id="_x0000_s1127" style="position:absolute;left:39;top:18969;width:4801;height:309" coordsize="19999,20000">
              <v:rect id="_x0000_s1128" style="position:absolute;width:8856;height:20000" filled="f" stroked="f" strokeweight=".25pt">
                <v:textbox style="mso-next-textbox:#_x0000_s1128" inset="1pt,1pt,1pt,1pt">
                  <w:txbxContent>
                    <w:p w:rsidR="00EB3D7D" w:rsidRPr="00AB185D" w:rsidRDefault="00EB3D7D" w:rsidP="00EB3D7D">
                      <w:pPr>
                        <w:pStyle w:val="9"/>
                      </w:pPr>
                      <w:r>
                        <w:t xml:space="preserve"> </w:t>
                      </w:r>
                      <w:r w:rsidRPr="00AB185D">
                        <w:t>Реценз.</w:t>
                      </w:r>
                    </w:p>
                  </w:txbxContent>
                </v:textbox>
              </v:rect>
              <v:rect id="_x0000_s1129" style="position:absolute;left:9281;width:10718;height:20000" filled="f" stroked="f" strokeweight=".25pt">
                <v:textbox style="mso-next-textbox:#_x0000_s1129" inset="1pt,1pt,1pt,1pt">
                  <w:txbxContent>
                    <w:p w:rsidR="00EB3D7D" w:rsidRPr="005F346D" w:rsidRDefault="00EB3D7D" w:rsidP="00EB3D7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130" style="position:absolute;left:39;top:19314;width:4801;height:310" coordsize="19999,20000">
              <v:rect id="_x0000_s1131" style="position:absolute;width:8856;height:20000" filled="f" stroked="f" strokeweight=".25pt">
                <v:textbox style="mso-next-textbox:#_x0000_s1131" inset="1pt,1pt,1pt,1pt">
                  <w:txbxContent>
                    <w:p w:rsidR="00EB3D7D" w:rsidRPr="00AA5BE6" w:rsidRDefault="00EB3D7D" w:rsidP="00EB3D7D">
                      <w:pPr>
                        <w:pStyle w:val="9"/>
                      </w:pPr>
                      <w:r>
                        <w:t xml:space="preserve"> Н. к</w:t>
                      </w:r>
                      <w:r w:rsidRPr="00AA5BE6">
                        <w:t>онтр.</w:t>
                      </w:r>
                    </w:p>
                  </w:txbxContent>
                </v:textbox>
              </v:rect>
              <v:rect id="_x0000_s1132" style="position:absolute;left:9281;width:10718;height:20000" filled="f" stroked="f" strokeweight=".25pt">
                <v:textbox style="mso-next-textbox:#_x0000_s1132" inset="1pt,1pt,1pt,1pt">
                  <w:txbxContent>
                    <w:p w:rsidR="00EB3D7D" w:rsidRPr="00AA5BE6" w:rsidRDefault="00EB3D7D" w:rsidP="00EB3D7D"/>
                  </w:txbxContent>
                </v:textbox>
              </v:rect>
            </v:group>
            <v:group id="_x0000_s1133" style="position:absolute;left:39;top:19660;width:4801;height:309" coordsize="19999,20000">
              <v:rect id="_x0000_s1134" style="position:absolute;width:8856;height:20000" filled="f" stroked="f" strokeweight=".25pt">
                <v:textbox style="mso-next-textbox:#_x0000_s1134" inset="1pt,1pt,1pt,1pt">
                  <w:txbxContent>
                    <w:p w:rsidR="00EB3D7D" w:rsidRPr="00AA5BE6" w:rsidRDefault="00EB3D7D" w:rsidP="00EB3D7D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Утв.</w:t>
                      </w:r>
                    </w:p>
                  </w:txbxContent>
                </v:textbox>
              </v:rect>
              <v:rect id="_x0000_s1135" style="position:absolute;left:9281;width:10718;height:20000" filled="f" stroked="f" strokeweight=".25pt">
                <v:textbox style="mso-next-textbox:#_x0000_s1135" inset="1pt,1pt,1pt,1pt">
                  <w:txbxContent>
                    <w:p w:rsidR="00EB3D7D" w:rsidRPr="00E17166" w:rsidRDefault="00EB3D7D" w:rsidP="00EB3D7D"/>
                  </w:txbxContent>
                </v:textbox>
              </v:rect>
            </v:group>
            <v:line id="_x0000_s1136" style="position:absolute" from="14208,18239" to="14210,19979" strokeweight="2pt"/>
            <v:rect id="_x0000_s1137" style="position:absolute;left:7787;top:18314;width:6292;height:1609" filled="f" stroked="f" strokeweight=".25pt">
              <v:textbox style="mso-next-textbox:#_x0000_s1137" inset="1pt,1pt,1pt,1pt">
                <w:txbxContent>
                  <w:p w:rsidR="00EB3D7D" w:rsidRDefault="00EB3D7D" w:rsidP="00EB3D7D">
                    <w:pPr>
                      <w:spacing w:after="0" w:line="240" w:lineRule="auto"/>
                      <w:jc w:val="center"/>
                    </w:pPr>
                  </w:p>
                  <w:p w:rsidR="00EB3D7D" w:rsidRPr="00603034" w:rsidRDefault="00EB3D7D" w:rsidP="00EB3D7D">
                    <w:pPr>
                      <w:shd w:val="clear" w:color="auto" w:fill="FFFFFF"/>
                      <w:tabs>
                        <w:tab w:val="left" w:pos="-142"/>
                      </w:tabs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0303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Философия о глобальных проблемах современности</w:t>
                    </w:r>
                  </w:p>
                  <w:p w:rsidR="00EB3D7D" w:rsidRPr="00E17292" w:rsidRDefault="00EB3D7D" w:rsidP="00EB3D7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_x0000_s1138" style="position:absolute" from="14221,18587" to="19990,18588" strokeweight="2pt"/>
            <v:line id="_x0000_s1139" style="position:absolute" from="14219,18939" to="19988,18941" strokeweight="2pt"/>
            <v:line id="_x0000_s1140" style="position:absolute" from="17487,18239" to="17490,18932" strokeweight="2pt"/>
            <v:rect id="_x0000_s1141" style="position:absolute;left:14295;top:18258;width:1474;height:309" filled="f" stroked="f" strokeweight=".25pt">
              <v:textbox style="mso-next-textbox:#_x0000_s1141" inset="1pt,1pt,1pt,1pt">
                <w:txbxContent>
                  <w:p w:rsidR="00EB3D7D" w:rsidRPr="00AA5BE6" w:rsidRDefault="00EB3D7D" w:rsidP="00EB3D7D">
                    <w:pPr>
                      <w:pStyle w:val="9"/>
                      <w:jc w:val="center"/>
                    </w:pPr>
                    <w:r w:rsidRPr="00AA5BE6">
                      <w:t>Лит.</w:t>
                    </w:r>
                  </w:p>
                </w:txbxContent>
              </v:textbox>
            </v:rect>
            <v:rect id="_x0000_s1142" style="position:absolute;left:17577;top:18258;width:2327;height:309" filled="f" stroked="f" strokeweight=".25pt">
              <v:textbox style="mso-next-textbox:#_x0000_s1142" inset="1pt,1pt,1pt,1pt">
                <w:txbxContent>
                  <w:p w:rsidR="00EB3D7D" w:rsidRPr="00AA5BE6" w:rsidRDefault="00EB3D7D" w:rsidP="00EB3D7D">
                    <w:pPr>
                      <w:pStyle w:val="9"/>
                      <w:jc w:val="center"/>
                    </w:pPr>
                    <w:r w:rsidRPr="00AA5BE6">
                      <w:t>Листов</w:t>
                    </w:r>
                  </w:p>
                </w:txbxContent>
              </v:textbox>
            </v:rect>
            <v:rect id="_x0000_s1143" style="position:absolute;left:17591;top:18613;width:2326;height:309" filled="f" stroked="f" strokeweight=".25pt">
              <v:textbox style="mso-next-textbox:#_x0000_s1143" inset="1pt,0,1pt,1pt">
                <w:txbxContent>
                  <w:p w:rsidR="00EB3D7D" w:rsidRPr="00004FA4" w:rsidRDefault="00EB3D7D" w:rsidP="00EB3D7D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line id="_x0000_s1144" style="position:absolute" from="14755,18594" to="14757,18932" strokeweight="1pt"/>
            <v:line id="_x0000_s1145" style="position:absolute" from="15301,18595" to="15303,18933" strokeweight="1pt"/>
            <v:rect id="_x0000_s1146" style="position:absolute;left:14295;top:19221;width:5609;height:440" filled="f" stroked="f" strokeweight=".25pt">
              <v:textbox style="mso-next-textbox:#_x0000_s1146" inset="1pt,1pt,1pt,1pt">
                <w:txbxContent>
                  <w:p w:rsidR="00EB3D7D" w:rsidRPr="00004FA4" w:rsidRDefault="00EB3D7D" w:rsidP="00EB3D7D">
                    <w:pPr>
                      <w:pStyle w:val="a8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УЖТ – филиал МИИТ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2A429B" w:rsidRPr="00F83848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BF6754" w:rsidRPr="00F8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754" w:rsidRPr="00F83848">
        <w:rPr>
          <w:rFonts w:ascii="Times New Roman" w:hAnsi="Times New Roman" w:cs="Times New Roman"/>
          <w:sz w:val="24"/>
          <w:szCs w:val="24"/>
        </w:rPr>
        <w:t xml:space="preserve">изучить классификацию глобальных проблем современности, выявить пути их решения и проанализировать </w:t>
      </w:r>
      <w:r w:rsidR="00BF6754" w:rsidRPr="00F83848">
        <w:rPr>
          <w:rFonts w:ascii="Times New Roman" w:eastAsia="Times New Roman" w:hAnsi="Times New Roman" w:cs="Times New Roman"/>
          <w:sz w:val="24"/>
          <w:szCs w:val="24"/>
        </w:rPr>
        <w:t>роль философии в решении экологическ</w:t>
      </w:r>
      <w:r w:rsidR="00B6643A">
        <w:rPr>
          <w:rFonts w:ascii="Times New Roman" w:eastAsia="Times New Roman" w:hAnsi="Times New Roman" w:cs="Times New Roman"/>
          <w:sz w:val="24"/>
          <w:szCs w:val="24"/>
        </w:rPr>
        <w:t>их проблем</w:t>
      </w:r>
      <w:r w:rsidR="00BF6754" w:rsidRPr="00F838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29B" w:rsidRPr="00F83848" w:rsidRDefault="002A429B" w:rsidP="00F83848">
      <w:pPr>
        <w:shd w:val="clear" w:color="auto" w:fill="FFFFFF"/>
        <w:tabs>
          <w:tab w:val="left" w:pos="284"/>
        </w:tabs>
        <w:spacing w:after="0" w:line="240" w:lineRule="auto"/>
        <w:ind w:left="851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48">
        <w:rPr>
          <w:rFonts w:ascii="Times New Roman" w:hAnsi="Times New Roman" w:cs="Times New Roman"/>
          <w:b/>
          <w:sz w:val="24"/>
          <w:szCs w:val="24"/>
        </w:rPr>
        <w:t>Ход работы:</w:t>
      </w:r>
      <w:r w:rsidR="00BF6754" w:rsidRPr="00F83848">
        <w:rPr>
          <w:rFonts w:ascii="Times New Roman" w:hAnsi="Times New Roman" w:cs="Times New Roman"/>
          <w:sz w:val="24"/>
          <w:szCs w:val="24"/>
        </w:rPr>
        <w:t xml:space="preserve"> внимательно изучить предложенный материал, выполнить задания, сделать вывод.</w:t>
      </w:r>
    </w:p>
    <w:p w:rsidR="002A429B" w:rsidRPr="00F83848" w:rsidRDefault="00B31C74" w:rsidP="00F83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64818" cy="2826322"/>
            <wp:effectExtent l="0" t="0" r="0" b="0"/>
            <wp:docPr id="1" name="Рисунок 1" descr="C:\Users\Пользователь\Desktop\1012391_2391_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012391_2391_30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1000" contras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48" cy="283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FB" w:rsidRDefault="00EF3FFB" w:rsidP="00B6643A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643A" w:rsidRPr="00B6643A" w:rsidRDefault="00B6643A" w:rsidP="00B6643A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643A">
        <w:rPr>
          <w:rFonts w:ascii="Times New Roman" w:hAnsi="Times New Roman" w:cs="Times New Roman"/>
          <w:sz w:val="24"/>
          <w:szCs w:val="24"/>
        </w:rPr>
        <w:t>Задание 1. Выбрать правильный ответ из раздела «Философия глобальных проблем. Будущее человечества»:</w:t>
      </w:r>
    </w:p>
    <w:p w:rsidR="00B6643A" w:rsidRPr="00B6643A" w:rsidRDefault="00B6643A" w:rsidP="00B6643A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 С глобальными проблемами (экологическими, военными и др.), человечество вплотную столкнулось: </w:t>
      </w:r>
    </w:p>
    <w:p w:rsidR="00B6643A" w:rsidRPr="00B6643A" w:rsidRDefault="00B6643A" w:rsidP="00B6643A">
      <w:pPr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6643A">
        <w:rPr>
          <w:rFonts w:ascii="Times New Roman" w:hAnsi="Times New Roman" w:cs="Times New Roman"/>
          <w:color w:val="000000"/>
          <w:sz w:val="24"/>
          <w:szCs w:val="24"/>
          <w:lang w:val="en-US"/>
        </w:rPr>
        <w:t>XII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6643A"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 вв.;</w:t>
      </w:r>
    </w:p>
    <w:p w:rsidR="00B6643A" w:rsidRPr="00B6643A" w:rsidRDefault="00B6643A" w:rsidP="00B6643A">
      <w:pPr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6643A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664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XVII 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вв.; </w:t>
      </w:r>
    </w:p>
    <w:p w:rsidR="00B6643A" w:rsidRPr="00B6643A" w:rsidRDefault="00B6643A" w:rsidP="00B6643A">
      <w:pPr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на рубеже </w:t>
      </w:r>
      <w:r w:rsidRPr="00B6643A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6643A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 вв.;</w:t>
      </w:r>
    </w:p>
    <w:p w:rsidR="00B6643A" w:rsidRPr="00B6643A" w:rsidRDefault="00B6643A" w:rsidP="00B6643A">
      <w:pPr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на рубеже </w:t>
      </w:r>
      <w:r w:rsidRPr="00B6643A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6643A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B6643A" w:rsidRPr="00B6643A" w:rsidRDefault="00B6643A" w:rsidP="00B6643A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643A" w:rsidRPr="00B6643A" w:rsidRDefault="00B6643A" w:rsidP="00B6643A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>Глобальные проблемы – это:</w:t>
      </w:r>
    </w:p>
    <w:p w:rsidR="00B6643A" w:rsidRPr="00B6643A" w:rsidRDefault="00B6643A" w:rsidP="00B6643A">
      <w:pPr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643A">
        <w:rPr>
          <w:rFonts w:ascii="Times New Roman" w:hAnsi="Times New Roman" w:cs="Times New Roman"/>
          <w:sz w:val="24"/>
          <w:szCs w:val="24"/>
        </w:rPr>
        <w:t>объективный, естественный процесс распространения достижений «высоких» культур на весь мир, с целью «подъема» «низших» культур на уровень передовых стран Запада;</w:t>
      </w:r>
    </w:p>
    <w:p w:rsidR="00B6643A" w:rsidRPr="00B6643A" w:rsidRDefault="00B6643A" w:rsidP="00B6643A">
      <w:pPr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общепланетарные проблемы, которые угрожают самому существованию цивилизации и даже </w:t>
      </w:r>
      <w:r w:rsidRPr="00B6643A">
        <w:rPr>
          <w:rFonts w:ascii="Times New Roman" w:hAnsi="Times New Roman" w:cs="Times New Roman"/>
          <w:bCs/>
          <w:color w:val="000000"/>
          <w:sz w:val="24"/>
          <w:szCs w:val="24"/>
        </w:rPr>
        <w:t>жизни</w:t>
      </w:r>
      <w:r w:rsidRPr="00B66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>на планете;</w:t>
      </w:r>
    </w:p>
    <w:p w:rsidR="00B6643A" w:rsidRPr="00B6643A" w:rsidRDefault="00B6643A" w:rsidP="00B6643A">
      <w:pPr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643A">
        <w:rPr>
          <w:rFonts w:ascii="Times New Roman" w:hAnsi="Times New Roman" w:cs="Times New Roman"/>
          <w:sz w:val="24"/>
          <w:szCs w:val="24"/>
        </w:rPr>
        <w:t>господство США над всеми остальными народами и культурами с целью их эксплуатации;</w:t>
      </w:r>
    </w:p>
    <w:p w:rsidR="00B6643A" w:rsidRPr="00B6643A" w:rsidRDefault="00B6643A" w:rsidP="00B6643A">
      <w:pPr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43A">
        <w:rPr>
          <w:rFonts w:ascii="Times New Roman" w:hAnsi="Times New Roman" w:cs="Times New Roman"/>
          <w:sz w:val="24"/>
          <w:szCs w:val="24"/>
        </w:rPr>
        <w:t>процесс дифференциации, обособления  локальных цивилизаций,</w:t>
      </w:r>
      <w:r w:rsidRPr="00B664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643A">
        <w:rPr>
          <w:rFonts w:ascii="Times New Roman" w:hAnsi="Times New Roman" w:cs="Times New Roman"/>
          <w:sz w:val="24"/>
          <w:szCs w:val="24"/>
        </w:rPr>
        <w:t>тенденция к размыванию нравственных устоев и потере цивилизационных ценностей, приоритет чувственных наслаждений, ослабление ответственности за продолжение рода.</w:t>
      </w:r>
    </w:p>
    <w:p w:rsidR="00B6643A" w:rsidRPr="00B6643A" w:rsidRDefault="00B6643A" w:rsidP="00B6643A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643A" w:rsidRPr="00B6643A" w:rsidRDefault="00B6643A" w:rsidP="00B6643A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664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>В число глобальных проблем «второго плана» включают:</w:t>
      </w:r>
    </w:p>
    <w:p w:rsidR="00B6643A" w:rsidRPr="00B6643A" w:rsidRDefault="00B6643A" w:rsidP="00B6643A">
      <w:pPr>
        <w:numPr>
          <w:ilvl w:val="0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z w:val="24"/>
          <w:szCs w:val="24"/>
        </w:rPr>
        <w:t>международный терроризм, наркобизнес и наркоманию;</w:t>
      </w:r>
    </w:p>
    <w:p w:rsidR="00B6643A" w:rsidRPr="00B6643A" w:rsidRDefault="00B6643A" w:rsidP="00B6643A">
      <w:pPr>
        <w:numPr>
          <w:ilvl w:val="0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z w:val="24"/>
          <w:szCs w:val="24"/>
        </w:rPr>
        <w:t>распространение СПИДа, проблемы здравоохранения в целом;</w:t>
      </w:r>
    </w:p>
    <w:p w:rsidR="00B6643A" w:rsidRPr="00B6643A" w:rsidRDefault="00B6643A" w:rsidP="00B6643A">
      <w:pPr>
        <w:numPr>
          <w:ilvl w:val="0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z w:val="24"/>
          <w:szCs w:val="24"/>
        </w:rPr>
        <w:t>предотвращение мировой термоядерной войны, установление ненасильственного мира;</w:t>
      </w:r>
    </w:p>
    <w:p w:rsidR="00B6643A" w:rsidRDefault="00B6643A" w:rsidP="00B6643A">
      <w:pPr>
        <w:numPr>
          <w:ilvl w:val="0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варианты </w:t>
      </w:r>
      <w:r w:rsidRPr="00B6643A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B6643A">
        <w:rPr>
          <w:rFonts w:ascii="Times New Roman" w:hAnsi="Times New Roman" w:cs="Times New Roman"/>
          <w:i/>
          <w:color w:val="000000"/>
          <w:sz w:val="24"/>
          <w:szCs w:val="24"/>
        </w:rPr>
        <w:t>б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 верны.</w:t>
      </w:r>
    </w:p>
    <w:p w:rsidR="00B6643A" w:rsidRDefault="00B6643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6643A" w:rsidRPr="00B6643A" w:rsidRDefault="00D15AF0" w:rsidP="00B6643A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6643A" w:rsidRPr="00B664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643A" w:rsidRPr="00B6643A">
        <w:rPr>
          <w:rFonts w:ascii="Times New Roman" w:hAnsi="Times New Roman" w:cs="Times New Roman"/>
          <w:color w:val="000000"/>
          <w:sz w:val="24"/>
          <w:szCs w:val="24"/>
        </w:rPr>
        <w:t>Специфичность глобальных проблем состоит в том, что:</w:t>
      </w:r>
    </w:p>
    <w:p w:rsidR="00B6643A" w:rsidRPr="00B6643A" w:rsidRDefault="00B6643A" w:rsidP="00B6643A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pacing w:val="2"/>
          <w:sz w:val="24"/>
          <w:szCs w:val="24"/>
        </w:rPr>
        <w:t>в них переплетаются мировоззренческие, научно</w:t>
      </w:r>
      <w:r w:rsidRPr="00B6643A">
        <w:rPr>
          <w:rFonts w:ascii="Times New Roman" w:hAnsi="Times New Roman" w:cs="Times New Roman"/>
          <w:color w:val="000000"/>
          <w:sz w:val="24"/>
          <w:szCs w:val="24"/>
        </w:rPr>
        <w:t>-технические, социальные, экономические, политические и др. аспекты;</w:t>
      </w:r>
    </w:p>
    <w:p w:rsidR="00B6643A" w:rsidRPr="00B6643A" w:rsidRDefault="00B6643A" w:rsidP="00B6643A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z w:val="24"/>
          <w:szCs w:val="24"/>
        </w:rPr>
        <w:t>они должны рассматриваться с учетом специфики конкретной страны, региона мира;</w:t>
      </w:r>
    </w:p>
    <w:p w:rsidR="00B6643A" w:rsidRPr="00B6643A" w:rsidRDefault="00B6643A" w:rsidP="00B6643A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z w:val="24"/>
          <w:szCs w:val="24"/>
        </w:rPr>
        <w:t xml:space="preserve">при их анализе участвуют многие науки – физика, химия, биохимия, генетика, антропология, экология, психология и др.); </w:t>
      </w:r>
    </w:p>
    <w:p w:rsidR="00B6643A" w:rsidRPr="00B6643A" w:rsidRDefault="00B6643A" w:rsidP="00B6643A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643A">
        <w:rPr>
          <w:rFonts w:ascii="Times New Roman" w:hAnsi="Times New Roman" w:cs="Times New Roman"/>
          <w:color w:val="000000"/>
          <w:sz w:val="24"/>
          <w:szCs w:val="24"/>
        </w:rPr>
        <w:t>для их изучения и разрешения нужны ресурсы, капитальные вложения.</w:t>
      </w:r>
    </w:p>
    <w:p w:rsidR="00B6643A" w:rsidRDefault="00B6643A" w:rsidP="00B6643A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3848" w:rsidRDefault="00B6643A" w:rsidP="00B6643A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="00BF6754" w:rsidRPr="00F83848">
        <w:rPr>
          <w:rFonts w:ascii="Times New Roman" w:hAnsi="Times New Roman" w:cs="Times New Roman"/>
          <w:sz w:val="24"/>
          <w:szCs w:val="24"/>
        </w:rPr>
        <w:t xml:space="preserve">. </w:t>
      </w:r>
      <w:r w:rsidR="00F83848" w:rsidRPr="00F83848">
        <w:rPr>
          <w:rFonts w:ascii="Times New Roman" w:hAnsi="Times New Roman" w:cs="Times New Roman"/>
          <w:sz w:val="24"/>
          <w:szCs w:val="24"/>
        </w:rPr>
        <w:t>Раскрыть классификацию глобальных проблем</w:t>
      </w:r>
      <w:r>
        <w:rPr>
          <w:rFonts w:ascii="Times New Roman" w:hAnsi="Times New Roman" w:cs="Times New Roman"/>
          <w:sz w:val="24"/>
          <w:szCs w:val="24"/>
        </w:rPr>
        <w:t xml:space="preserve"> человечества</w:t>
      </w:r>
      <w:r w:rsidR="00F83848" w:rsidRPr="00F83848">
        <w:rPr>
          <w:rFonts w:ascii="Times New Roman" w:hAnsi="Times New Roman" w:cs="Times New Roman"/>
          <w:sz w:val="24"/>
          <w:szCs w:val="24"/>
        </w:rPr>
        <w:t>: 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B3D7D" w:rsidRDefault="00F83848" w:rsidP="00D15AF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3D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643A" w:rsidRDefault="00B6643A" w:rsidP="00B6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48" w:rsidRDefault="00D15AF0" w:rsidP="00B6643A">
      <w:pPr>
        <w:spacing w:after="0" w:line="240" w:lineRule="auto"/>
        <w:ind w:left="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="00F83848" w:rsidRPr="00F83848">
        <w:rPr>
          <w:rFonts w:ascii="Times New Roman" w:hAnsi="Times New Roman" w:cs="Times New Roman"/>
          <w:sz w:val="24"/>
          <w:szCs w:val="24"/>
        </w:rPr>
        <w:t>. Перечислить пути решения глобальных проблем современности</w:t>
      </w:r>
      <w:r w:rsidR="00B6643A">
        <w:rPr>
          <w:rFonts w:ascii="Times New Roman" w:hAnsi="Times New Roman" w:cs="Times New Roman"/>
        </w:rPr>
        <w:t xml:space="preserve"> _______________</w:t>
      </w:r>
    </w:p>
    <w:p w:rsidR="00F83848" w:rsidRDefault="00F83848" w:rsidP="00B6643A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3D7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D15AF0" w:rsidRDefault="00D15AF0" w:rsidP="00B6643A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EB3D7D" w:rsidRDefault="00EB3D7D" w:rsidP="00F83848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</w:p>
    <w:p w:rsidR="00EB3D7D" w:rsidRPr="00D15AF0" w:rsidRDefault="00D15AF0" w:rsidP="00D15AF0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15AF0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5AF0">
        <w:rPr>
          <w:rFonts w:ascii="Times New Roman" w:hAnsi="Times New Roman" w:cs="Times New Roman"/>
          <w:sz w:val="24"/>
          <w:szCs w:val="24"/>
        </w:rPr>
        <w:t>. Творческое задание. Используя дополнительную литературу, Интернет-ресурсы, представить презентации, документальные видеофильмы (видео-лекци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15AF0">
        <w:rPr>
          <w:rFonts w:ascii="Times New Roman" w:hAnsi="Times New Roman" w:cs="Times New Roman"/>
          <w:sz w:val="24"/>
          <w:szCs w:val="24"/>
        </w:rPr>
        <w:t xml:space="preserve">экспертов)  на тему «Философия </w:t>
      </w:r>
      <w:r w:rsidR="004E7F6D">
        <w:rPr>
          <w:rFonts w:ascii="Times New Roman" w:hAnsi="Times New Roman" w:cs="Times New Roman"/>
          <w:sz w:val="24"/>
          <w:szCs w:val="24"/>
        </w:rPr>
        <w:t>о глобальных</w:t>
      </w:r>
      <w:bookmarkStart w:id="1" w:name="_GoBack"/>
      <w:bookmarkEnd w:id="1"/>
      <w:r w:rsidRPr="00D15AF0">
        <w:rPr>
          <w:rFonts w:ascii="Times New Roman" w:hAnsi="Times New Roman" w:cs="Times New Roman"/>
          <w:sz w:val="24"/>
          <w:szCs w:val="24"/>
        </w:rPr>
        <w:t xml:space="preserve"> проблем современности».</w:t>
      </w:r>
    </w:p>
    <w:p w:rsidR="00D15AF0" w:rsidRDefault="00D15AF0" w:rsidP="00F83848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</w:p>
    <w:p w:rsidR="00F83848" w:rsidRDefault="00F83848" w:rsidP="00F83848">
      <w:p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Вывод: __________________________________________________________________________________</w:t>
      </w:r>
    </w:p>
    <w:p w:rsidR="00EB3D7D" w:rsidRPr="002A429B" w:rsidRDefault="00EB3D7D" w:rsidP="00EB3D7D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DF454F" w:rsidRPr="002A429B" w:rsidRDefault="004E7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77" style="position:absolute;margin-left:59.5pt;margin-top:14.95pt;width:520.5pt;height:807.2pt;z-index:251659264;mso-position-horizontal-relative:page;mso-position-vertical-relative:page" coordsize="20000,20000" o:allowincell="f">
            <v:rect id="_x0000_s1078" style="position:absolute;width:20000;height:20000" filled="f" strokeweight="2pt"/>
            <v:line id="_x0000_s1079" style="position:absolute" from="1093,18949" to="1095,19989" strokeweight="2pt"/>
            <v:line id="_x0000_s1080" style="position:absolute" from="10,18941" to="19977,18942" strokeweight="2pt"/>
            <v:line id="_x0000_s1081" style="position:absolute" from="2186,18949" to="2188,19989" strokeweight="2pt"/>
            <v:line id="_x0000_s1082" style="position:absolute" from="4919,18949" to="4921,19989" strokeweight="2pt"/>
            <v:line id="_x0000_s1083" style="position:absolute" from="6557,18959" to="6559,19989" strokeweight="2pt"/>
            <v:line id="_x0000_s1084" style="position:absolute" from="7650,18949" to="7652,19979" strokeweight="2pt"/>
            <v:line id="_x0000_s1085" style="position:absolute" from="18905,18949" to="18909,19989" strokeweight="2pt"/>
            <v:line id="_x0000_s1086" style="position:absolute" from="10,19293" to="7631,19295" strokeweight="1pt"/>
            <v:line id="_x0000_s1087" style="position:absolute" from="10,19646" to="7631,19647" strokeweight="2pt"/>
            <v:line id="_x0000_s1088" style="position:absolute" from="18919,19296" to="19990,19297" strokeweight="1pt"/>
            <v:rect id="_x0000_s1089" style="position:absolute;left:54;top:19660;width:1000;height:309" filled="f" stroked="f" strokeweight=".25pt">
              <v:textbox style="mso-next-textbox:#_x0000_s1089" inset="1pt,1pt,1pt,1pt">
                <w:txbxContent>
                  <w:p w:rsidR="00EB3D7D" w:rsidRDefault="00EB3D7D" w:rsidP="00EB3D7D">
                    <w:pPr>
                      <w:pStyle w:val="9"/>
                    </w:pPr>
                    <w:r>
                      <w:t>Изм.</w:t>
                    </w:r>
                  </w:p>
                  <w:p w:rsidR="00EB3D7D" w:rsidRPr="00221AB9" w:rsidRDefault="00EB3D7D" w:rsidP="00EB3D7D"/>
                </w:txbxContent>
              </v:textbox>
            </v:rect>
            <v:rect id="_x0000_s1090" style="position:absolute;left:1139;top:19660;width:1001;height:309" filled="f" stroked="f" strokeweight=".25pt">
              <v:textbox style="mso-next-textbox:#_x0000_s1090" inset="1pt,1pt,1pt,1pt">
                <w:txbxContent>
                  <w:p w:rsidR="00EB3D7D" w:rsidRDefault="00EB3D7D" w:rsidP="00EB3D7D">
                    <w:pPr>
                      <w:pStyle w:val="9"/>
                    </w:pPr>
                    <w:r>
                      <w:t>Лист</w:t>
                    </w:r>
                  </w:p>
                  <w:p w:rsidR="00EB3D7D" w:rsidRPr="00221AB9" w:rsidRDefault="00EB3D7D" w:rsidP="00EB3D7D"/>
                </w:txbxContent>
              </v:textbox>
            </v:rect>
            <v:rect id="_x0000_s1091" style="position:absolute;left:2267;top:19660;width:2573;height:309" filled="f" stroked="f" strokeweight=".25pt">
              <v:textbox style="mso-next-textbox:#_x0000_s1091" inset="1pt,1pt,1pt,1pt">
                <w:txbxContent>
                  <w:p w:rsidR="00EB3D7D" w:rsidRDefault="00EB3D7D" w:rsidP="00EB3D7D">
                    <w:pPr>
                      <w:pStyle w:val="9"/>
                      <w:jc w:val="center"/>
                    </w:pPr>
                    <w:r>
                      <w:t>№ докум.</w:t>
                    </w:r>
                  </w:p>
                  <w:p w:rsidR="00EB3D7D" w:rsidRDefault="00EB3D7D" w:rsidP="00EB3D7D">
                    <w:pPr>
                      <w:pStyle w:val="a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2" style="position:absolute;left:4983;top:19660;width:1534;height:309" filled="f" stroked="f" strokeweight=".25pt">
              <v:textbox style="mso-next-textbox:#_x0000_s1092" inset="1pt,1pt,1pt,1pt">
                <w:txbxContent>
                  <w:p w:rsidR="00EB3D7D" w:rsidRDefault="00EB3D7D" w:rsidP="00EB3D7D">
                    <w:pPr>
                      <w:pStyle w:val="9"/>
                    </w:pPr>
                    <w:r>
                      <w:t>Подпись</w:t>
                    </w:r>
                  </w:p>
                  <w:p w:rsidR="00EB3D7D" w:rsidRPr="00221AB9" w:rsidRDefault="00EB3D7D" w:rsidP="00EB3D7D"/>
                </w:txbxContent>
              </v:textbox>
            </v:rect>
            <v:rect id="_x0000_s1093" style="position:absolute;left:6604;top:19660;width:1000;height:309" filled="f" stroked="f" strokeweight=".25pt">
              <v:textbox style="mso-next-textbox:#_x0000_s1093" inset="1pt,1pt,1pt,1pt">
                <w:txbxContent>
                  <w:p w:rsidR="00EB3D7D" w:rsidRDefault="00EB3D7D" w:rsidP="00EB3D7D">
                    <w:pPr>
                      <w:pStyle w:val="9"/>
                    </w:pPr>
                    <w:r>
                      <w:t>Дата</w:t>
                    </w:r>
                  </w:p>
                  <w:p w:rsidR="00EB3D7D" w:rsidRPr="00221AB9" w:rsidRDefault="00EB3D7D" w:rsidP="00EB3D7D"/>
                </w:txbxContent>
              </v:textbox>
            </v:rect>
            <v:rect id="_x0000_s1094" style="position:absolute;left:18949;top:18977;width:1001;height:309" filled="f" stroked="f" strokeweight=".25pt">
              <v:textbox style="mso-next-textbox:#_x0000_s1094" inset="1pt,1pt,1pt,1pt">
                <w:txbxContent>
                  <w:p w:rsidR="00EB3D7D" w:rsidRDefault="00EB3D7D" w:rsidP="00EB3D7D">
                    <w:pPr>
                      <w:pStyle w:val="9"/>
                      <w:jc w:val="center"/>
                    </w:pPr>
                    <w:r>
                      <w:t>Лист</w:t>
                    </w:r>
                  </w:p>
                  <w:p w:rsidR="00EB3D7D" w:rsidRPr="00221AB9" w:rsidRDefault="00EB3D7D" w:rsidP="00EB3D7D"/>
                </w:txbxContent>
              </v:textbox>
            </v:rect>
            <v:rect id="_x0000_s1095" style="position:absolute;left:18949;top:19435;width:1001;height:423" filled="f" stroked="f" strokeweight=".25pt">
              <v:textbox style="mso-next-textbox:#_x0000_s1095" inset="1pt,1pt,1pt,1pt">
                <w:txbxContent>
                  <w:p w:rsidR="00EB3D7D" w:rsidRPr="000E6063" w:rsidRDefault="00EB3D7D" w:rsidP="00EB3D7D">
                    <w:pPr>
                      <w:jc w:val="center"/>
                    </w:pPr>
                  </w:p>
                </w:txbxContent>
              </v:textbox>
            </v:rect>
            <v:rect id="_x0000_s1096" style="position:absolute;left:7745;top:19221;width:11075;height:477" filled="f" stroked="f" strokeweight=".25pt">
              <v:textbox style="mso-next-textbox:#_x0000_s1096" inset="1pt,1pt,1pt,1pt">
                <w:txbxContent>
                  <w:p w:rsidR="00EB3D7D" w:rsidRPr="00460368" w:rsidRDefault="00EB3D7D" w:rsidP="00460368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sectPr w:rsidR="00DF454F" w:rsidRPr="002A429B" w:rsidSect="00603034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SOCPEU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25A"/>
    <w:multiLevelType w:val="hybridMultilevel"/>
    <w:tmpl w:val="3CDAEC86"/>
    <w:lvl w:ilvl="0" w:tplc="9EAA8520">
      <w:start w:val="1"/>
      <w:numFmt w:val="russianLower"/>
      <w:lvlText w:val="%1)"/>
      <w:lvlJc w:val="left"/>
      <w:pPr>
        <w:tabs>
          <w:tab w:val="num" w:pos="0"/>
        </w:tabs>
        <w:ind w:left="284" w:hanging="284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66890"/>
    <w:multiLevelType w:val="hybridMultilevel"/>
    <w:tmpl w:val="5EDEBE64"/>
    <w:lvl w:ilvl="0" w:tplc="9EAA8520">
      <w:start w:val="1"/>
      <w:numFmt w:val="russianLower"/>
      <w:lvlText w:val="%1)"/>
      <w:lvlJc w:val="left"/>
      <w:pPr>
        <w:tabs>
          <w:tab w:val="num" w:pos="0"/>
        </w:tabs>
        <w:ind w:left="284" w:hanging="284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05C54"/>
    <w:multiLevelType w:val="hybridMultilevel"/>
    <w:tmpl w:val="9EFA4D82"/>
    <w:lvl w:ilvl="0" w:tplc="9EAA8520">
      <w:start w:val="1"/>
      <w:numFmt w:val="russianLower"/>
      <w:lvlText w:val="%1)"/>
      <w:lvlJc w:val="left"/>
      <w:pPr>
        <w:tabs>
          <w:tab w:val="num" w:pos="0"/>
        </w:tabs>
        <w:ind w:left="284" w:hanging="284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7197B"/>
    <w:multiLevelType w:val="hybridMultilevel"/>
    <w:tmpl w:val="727EAF08"/>
    <w:lvl w:ilvl="0" w:tplc="9EAA8520">
      <w:start w:val="1"/>
      <w:numFmt w:val="russianLower"/>
      <w:lvlText w:val="%1)"/>
      <w:lvlJc w:val="left"/>
      <w:pPr>
        <w:tabs>
          <w:tab w:val="num" w:pos="1135"/>
        </w:tabs>
        <w:ind w:left="1419" w:hanging="284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B7444A"/>
    <w:multiLevelType w:val="multilevel"/>
    <w:tmpl w:val="090A1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C579B"/>
    <w:multiLevelType w:val="multilevel"/>
    <w:tmpl w:val="CEF65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29B"/>
    <w:rsid w:val="000C0B22"/>
    <w:rsid w:val="002A429B"/>
    <w:rsid w:val="00340315"/>
    <w:rsid w:val="004126D4"/>
    <w:rsid w:val="00460368"/>
    <w:rsid w:val="004A3A52"/>
    <w:rsid w:val="004E7F6D"/>
    <w:rsid w:val="00506D51"/>
    <w:rsid w:val="00603034"/>
    <w:rsid w:val="006522FF"/>
    <w:rsid w:val="007D7E68"/>
    <w:rsid w:val="00883592"/>
    <w:rsid w:val="00A0191B"/>
    <w:rsid w:val="00AF5A6D"/>
    <w:rsid w:val="00B31C74"/>
    <w:rsid w:val="00B6643A"/>
    <w:rsid w:val="00BF6754"/>
    <w:rsid w:val="00CF586D"/>
    <w:rsid w:val="00D15AF0"/>
    <w:rsid w:val="00DF454F"/>
    <w:rsid w:val="00EB3D7D"/>
    <w:rsid w:val="00EF3FFB"/>
    <w:rsid w:val="00F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4F"/>
  </w:style>
  <w:style w:type="paragraph" w:styleId="2">
    <w:name w:val="heading 2"/>
    <w:basedOn w:val="a"/>
    <w:link w:val="20"/>
    <w:uiPriority w:val="9"/>
    <w:qFormat/>
    <w:rsid w:val="00B31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C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1C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3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31C74"/>
    <w:rPr>
      <w:b/>
      <w:bCs/>
    </w:rPr>
  </w:style>
  <w:style w:type="character" w:styleId="a7">
    <w:name w:val="Hyperlink"/>
    <w:basedOn w:val="a0"/>
    <w:uiPriority w:val="99"/>
    <w:semiHidden/>
    <w:unhideWhenUsed/>
    <w:rsid w:val="00B31C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1C74"/>
  </w:style>
  <w:style w:type="paragraph" w:customStyle="1" w:styleId="9">
    <w:name w:val="9"/>
    <w:basedOn w:val="a"/>
    <w:link w:val="90"/>
    <w:qFormat/>
    <w:rsid w:val="00603034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603034"/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Чертежный"/>
    <w:rsid w:val="0060303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0392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mirovaya-ekonomika/problema-sever-yug.html" TargetMode="External"/><Relationship Id="rId13" Type="http://schemas.openxmlformats.org/officeDocument/2006/relationships/hyperlink" Target="http://www.grandars.ru/student/mirovaya-ekonomika/demograficheskaya-problema.html" TargetMode="External"/><Relationship Id="rId18" Type="http://schemas.openxmlformats.org/officeDocument/2006/relationships/hyperlink" Target="http://www.grandars.ru/student/mirovaya-ekonomika/prodovolstvennaya-problema.html" TargetMode="External"/><Relationship Id="rId26" Type="http://schemas.openxmlformats.org/officeDocument/2006/relationships/hyperlink" Target="https://en.wikipedia.org/wiki/Alexander_King_(scientist)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ndars.ru/student/statistika/ekonomicheski-aktivnoe-naselenie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grandars.ru/student/mirovaya-ekonomika/globalnye-problemy.html" TargetMode="External"/><Relationship Id="rId12" Type="http://schemas.openxmlformats.org/officeDocument/2006/relationships/hyperlink" Target="http://www.grandars.ru/student/mirovaya-ekonomika/problema-ustoychivogo-razvitiya.html" TargetMode="External"/><Relationship Id="rId17" Type="http://schemas.openxmlformats.org/officeDocument/2006/relationships/hyperlink" Target="http://www.grandars.ru/shkola/bezopasnost-zhiznedeyatelnosti/demograficheskiy-vzryv.html" TargetMode="External"/><Relationship Id="rId25" Type="http://schemas.openxmlformats.org/officeDocument/2006/relationships/hyperlink" Target="https://ru.wikipedia.org/wiki/%D0%9E%D0%AD%D0%A1%D0%A0" TargetMode="External"/><Relationship Id="rId33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hyperlink" Target="http://www.grandars.ru/college/cenoobrazovanie/mirovye-ceny.html" TargetMode="External"/><Relationship Id="rId20" Type="http://schemas.openxmlformats.org/officeDocument/2006/relationships/hyperlink" Target="http://www.grandars.ru/student/ekonomicheskaya-teoriya/ekonomicheskiy-rost.html" TargetMode="External"/><Relationship Id="rId29" Type="http://schemas.openxmlformats.org/officeDocument/2006/relationships/hyperlink" Target="https://ru.wikipedia.org/wiki/%D0%91%D0%B8%D0%BE%D1%81%D1%84%D0%B5%D1%80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ndars.ru/student/mirovaya-ekonomika/energeticheskaya-problema.html" TargetMode="External"/><Relationship Id="rId24" Type="http://schemas.openxmlformats.org/officeDocument/2006/relationships/hyperlink" Target="https://ru.wikipedia.org/wiki/%D0%9F%D0%B5%D1%87%D1%87%D0%B5%D0%B8,_%D0%90%D1%83%D1%80%D0%B5%D0%BB%D0%B8%D0%BE" TargetMode="External"/><Relationship Id="rId32" Type="http://schemas.openxmlformats.org/officeDocument/2006/relationships/hyperlink" Target="https://ru.wikipedia.org/wiki/%D0%93%D0%BB%D0%BE%D0%B1%D0%B0%D0%BB%D1%8C%D0%BD%D1%8B%D0%B5_%D0%BF%D1%80%D0%BE%D0%B1%D0%BB%D0%B5%D0%BC%D1%8B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ndars.ru/shkola/geografiya/prirodnye-resursy.html" TargetMode="External"/><Relationship Id="rId23" Type="http://schemas.openxmlformats.org/officeDocument/2006/relationships/hyperlink" Target="https://ru.wikipedia.org/wiki/%D0%9E%D0%B1%D1%89%D0%B5%D1%81%D1%82%D0%B2%D0%B5%D0%BD%D0%BD%D0%B0%D1%8F_%D0%BE%D1%80%D0%B3%D0%B0%D0%BD%D0%B8%D0%B7%D0%B0%D1%86%D0%B8%D1%8F" TargetMode="External"/><Relationship Id="rId28" Type="http://schemas.openxmlformats.org/officeDocument/2006/relationships/hyperlink" Target="https://ru.wikipedia.org/wiki/%D0%AD%D0%BB%D0%B8%D1%82%D0%B0" TargetMode="External"/><Relationship Id="rId10" Type="http://schemas.openxmlformats.org/officeDocument/2006/relationships/hyperlink" Target="http://www.grandars.ru/student/mirovaya-ekonomika/prodovolstvennaya-problema.html" TargetMode="External"/><Relationship Id="rId19" Type="http://schemas.openxmlformats.org/officeDocument/2006/relationships/hyperlink" Target="http://www.grandars.ru/student/mirovaya-ekonomika/problema-bednosti.html" TargetMode="External"/><Relationship Id="rId31" Type="http://schemas.openxmlformats.org/officeDocument/2006/relationships/hyperlink" Target="https://ru.wikipedia.org/wiki/%D0%9F%D1%80%D0%B8%D1%80%D0%BE%D0%B4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ndars.ru/student/mirovaya-ekonomika/problema-bednosti.html" TargetMode="External"/><Relationship Id="rId14" Type="http://schemas.openxmlformats.org/officeDocument/2006/relationships/hyperlink" Target="http://www.grandars.ru/student/mirovaya-ekonomika/problema-mirovogo-okeana.html" TargetMode="External"/><Relationship Id="rId22" Type="http://schemas.openxmlformats.org/officeDocument/2006/relationships/hyperlink" Target="http://www.grandars.ru/college/sociologiya/globalizaciya.html" TargetMode="External"/><Relationship Id="rId27" Type="http://schemas.openxmlformats.org/officeDocument/2006/relationships/hyperlink" Target="https://ru.wikipedia.org/wiki/1968_%D0%B3%D0%BE%D0%B4" TargetMode="External"/><Relationship Id="rId30" Type="http://schemas.openxmlformats.org/officeDocument/2006/relationships/hyperlink" Target="https://ru.wikipedia.org/wiki/%D0%A7%D0%B5%D0%BB%D0%BE%D0%B2%D0%B5%D0%B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CD1F3E-815C-40A1-A4CE-4783ECEC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4630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30964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ytgt</dc:creator>
  <cp:keywords/>
  <dc:description/>
  <cp:lastModifiedBy>miit</cp:lastModifiedBy>
  <cp:revision>9</cp:revision>
  <cp:lastPrinted>2017-05-12T08:26:00Z</cp:lastPrinted>
  <dcterms:created xsi:type="dcterms:W3CDTF">2014-11-24T13:02:00Z</dcterms:created>
  <dcterms:modified xsi:type="dcterms:W3CDTF">2017-05-12T08:45:00Z</dcterms:modified>
</cp:coreProperties>
</file>