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7" w:rsidRPr="00FC2345" w:rsidRDefault="00ED3B6A" w:rsidP="00FC234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2345">
        <w:rPr>
          <w:rFonts w:ascii="Times New Roman" w:hAnsi="Times New Roman" w:cs="Times New Roman"/>
          <w:b/>
          <w:sz w:val="24"/>
          <w:szCs w:val="24"/>
        </w:rPr>
        <w:t xml:space="preserve">Лекция 1. Основные понятия </w:t>
      </w:r>
      <w:r w:rsidR="006512B8" w:rsidRPr="00FC2345">
        <w:rPr>
          <w:rFonts w:ascii="Times New Roman" w:hAnsi="Times New Roman" w:cs="Times New Roman"/>
          <w:b/>
          <w:sz w:val="24"/>
          <w:szCs w:val="24"/>
        </w:rPr>
        <w:t>и предмет философии</w:t>
      </w:r>
    </w:p>
    <w:p w:rsidR="006512B8" w:rsidRPr="00FC2345" w:rsidRDefault="006512B8" w:rsidP="00FC2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sz w:val="24"/>
          <w:szCs w:val="24"/>
        </w:rPr>
        <w:t xml:space="preserve">Становление философии из мифологии. Характерные черты философии: </w:t>
      </w:r>
      <w:proofErr w:type="spellStart"/>
      <w:r w:rsidRPr="00FC2345">
        <w:rPr>
          <w:rFonts w:ascii="Times New Roman" w:hAnsi="Times New Roman" w:cs="Times New Roman"/>
          <w:sz w:val="24"/>
          <w:szCs w:val="24"/>
        </w:rPr>
        <w:t>понятийность</w:t>
      </w:r>
      <w:proofErr w:type="spellEnd"/>
      <w:r w:rsidRPr="00FC2345">
        <w:rPr>
          <w:rFonts w:ascii="Times New Roman" w:hAnsi="Times New Roman" w:cs="Times New Roman"/>
          <w:sz w:val="24"/>
          <w:szCs w:val="24"/>
        </w:rPr>
        <w:t xml:space="preserve">, логичность, </w:t>
      </w:r>
      <w:proofErr w:type="spellStart"/>
      <w:r w:rsidRPr="00FC2345">
        <w:rPr>
          <w:rFonts w:ascii="Times New Roman" w:hAnsi="Times New Roman" w:cs="Times New Roman"/>
          <w:sz w:val="24"/>
          <w:szCs w:val="24"/>
        </w:rPr>
        <w:t>дискурсивность</w:t>
      </w:r>
      <w:proofErr w:type="spellEnd"/>
      <w:r w:rsidRPr="00FC2345">
        <w:rPr>
          <w:rFonts w:ascii="Times New Roman" w:hAnsi="Times New Roman" w:cs="Times New Roman"/>
          <w:sz w:val="24"/>
          <w:szCs w:val="24"/>
        </w:rPr>
        <w:t>.</w:t>
      </w:r>
    </w:p>
    <w:p w:rsidR="006512B8" w:rsidRPr="00FC2345" w:rsidRDefault="006512B8" w:rsidP="00FC23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sz w:val="24"/>
          <w:szCs w:val="24"/>
        </w:rPr>
        <w:t>Предмет и определение философии.</w:t>
      </w:r>
    </w:p>
    <w:p w:rsidR="006512B8" w:rsidRPr="00FC2345" w:rsidRDefault="006512B8" w:rsidP="00FC234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512B8" w:rsidRPr="00FC2345" w:rsidRDefault="006512B8" w:rsidP="00FC23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345">
        <w:rPr>
          <w:rFonts w:ascii="Times New Roman" w:hAnsi="Times New Roman" w:cs="Times New Roman"/>
          <w:b/>
          <w:sz w:val="24"/>
          <w:szCs w:val="24"/>
        </w:rPr>
        <w:t xml:space="preserve">Становление философии из мифологии. Характерные черты философии: </w:t>
      </w:r>
      <w:proofErr w:type="spellStart"/>
      <w:r w:rsidRPr="00FC2345">
        <w:rPr>
          <w:rFonts w:ascii="Times New Roman" w:hAnsi="Times New Roman" w:cs="Times New Roman"/>
          <w:b/>
          <w:sz w:val="24"/>
          <w:szCs w:val="24"/>
        </w:rPr>
        <w:t>понятийность</w:t>
      </w:r>
      <w:proofErr w:type="spellEnd"/>
      <w:r w:rsidRPr="00FC2345">
        <w:rPr>
          <w:rFonts w:ascii="Times New Roman" w:hAnsi="Times New Roman" w:cs="Times New Roman"/>
          <w:b/>
          <w:sz w:val="24"/>
          <w:szCs w:val="24"/>
        </w:rPr>
        <w:t xml:space="preserve">, логичность, </w:t>
      </w:r>
      <w:proofErr w:type="spellStart"/>
      <w:r w:rsidRPr="00FC2345">
        <w:rPr>
          <w:rFonts w:ascii="Times New Roman" w:hAnsi="Times New Roman" w:cs="Times New Roman"/>
          <w:b/>
          <w:sz w:val="24"/>
          <w:szCs w:val="24"/>
        </w:rPr>
        <w:t>дискурсивность</w:t>
      </w:r>
      <w:proofErr w:type="spellEnd"/>
      <w:r w:rsidRPr="00FC2345">
        <w:rPr>
          <w:rFonts w:ascii="Times New Roman" w:hAnsi="Times New Roman" w:cs="Times New Roman"/>
          <w:b/>
          <w:sz w:val="24"/>
          <w:szCs w:val="24"/>
        </w:rPr>
        <w:t>.</w:t>
      </w:r>
    </w:p>
    <w:p w:rsidR="00FC2345" w:rsidRDefault="006512B8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sz w:val="24"/>
          <w:szCs w:val="24"/>
        </w:rPr>
        <w:t>Философия в буквальном переводе с греческого означает любовь к мудрости («</w:t>
      </w:r>
      <w:proofErr w:type="spellStart"/>
      <w:r w:rsidRPr="00FC2345">
        <w:rPr>
          <w:rFonts w:ascii="Times New Roman" w:hAnsi="Times New Roman" w:cs="Times New Roman"/>
          <w:sz w:val="24"/>
          <w:szCs w:val="24"/>
        </w:rPr>
        <w:t>филиа</w:t>
      </w:r>
      <w:proofErr w:type="spellEnd"/>
      <w:proofErr w:type="gramStart"/>
      <w:r w:rsidRPr="00FC234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>любовь, «</w:t>
      </w:r>
      <w:proofErr w:type="spellStart"/>
      <w:r w:rsidRPr="00FC2345">
        <w:rPr>
          <w:rFonts w:ascii="Times New Roman" w:hAnsi="Times New Roman" w:cs="Times New Roman"/>
          <w:sz w:val="24"/>
          <w:szCs w:val="24"/>
        </w:rPr>
        <w:t>софиа</w:t>
      </w:r>
      <w:proofErr w:type="spellEnd"/>
      <w:r w:rsidRPr="00FC2345">
        <w:rPr>
          <w:rFonts w:ascii="Times New Roman" w:hAnsi="Times New Roman" w:cs="Times New Roman"/>
          <w:sz w:val="24"/>
          <w:szCs w:val="24"/>
        </w:rPr>
        <w:t xml:space="preserve">» - мудрость). </w:t>
      </w:r>
      <w:r w:rsidRPr="00685878">
        <w:rPr>
          <w:rFonts w:ascii="Times New Roman" w:hAnsi="Times New Roman" w:cs="Times New Roman"/>
          <w:i/>
          <w:sz w:val="24"/>
          <w:szCs w:val="24"/>
        </w:rPr>
        <w:t>Это слово ввел в потребление выдающийся древнегреческий ученый Пифагор</w:t>
      </w:r>
      <w:r w:rsidRPr="00FC2345">
        <w:rPr>
          <w:rFonts w:ascii="Times New Roman" w:hAnsi="Times New Roman" w:cs="Times New Roman"/>
          <w:sz w:val="24"/>
          <w:szCs w:val="24"/>
        </w:rPr>
        <w:t xml:space="preserve"> (580-500 гг. до н.э.), но широкое распространение  оно </w:t>
      </w:r>
      <w:proofErr w:type="gramStart"/>
      <w:r w:rsidRPr="00FC2345">
        <w:rPr>
          <w:rFonts w:ascii="Times New Roman" w:hAnsi="Times New Roman" w:cs="Times New Roman"/>
          <w:sz w:val="24"/>
          <w:szCs w:val="24"/>
        </w:rPr>
        <w:t>получило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Pr="00FC23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2345">
        <w:rPr>
          <w:rFonts w:ascii="Times New Roman" w:hAnsi="Times New Roman" w:cs="Times New Roman"/>
          <w:sz w:val="24"/>
          <w:szCs w:val="24"/>
        </w:rPr>
        <w:t xml:space="preserve"> в. до н.э.  </w:t>
      </w:r>
    </w:p>
    <w:p w:rsidR="00FC2345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345" w:rsidRDefault="006512B8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i/>
          <w:sz w:val="24"/>
          <w:szCs w:val="24"/>
        </w:rPr>
        <w:t xml:space="preserve">Какая </w:t>
      </w:r>
      <w:proofErr w:type="gramStart"/>
      <w:r w:rsidRPr="00FC2345">
        <w:rPr>
          <w:rFonts w:ascii="Times New Roman" w:hAnsi="Times New Roman" w:cs="Times New Roman"/>
          <w:i/>
          <w:sz w:val="24"/>
          <w:szCs w:val="24"/>
        </w:rPr>
        <w:t>любовь</w:t>
      </w:r>
      <w:proofErr w:type="gramEnd"/>
      <w:r w:rsidRPr="00FC234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FC2345">
        <w:rPr>
          <w:rFonts w:ascii="Times New Roman" w:hAnsi="Times New Roman" w:cs="Times New Roman"/>
          <w:i/>
          <w:sz w:val="24"/>
          <w:szCs w:val="24"/>
        </w:rPr>
        <w:t>какая</w:t>
      </w:r>
      <w:proofErr w:type="gramEnd"/>
      <w:r w:rsidRPr="00FC2345">
        <w:rPr>
          <w:rFonts w:ascii="Times New Roman" w:hAnsi="Times New Roman" w:cs="Times New Roman"/>
          <w:i/>
          <w:sz w:val="24"/>
          <w:szCs w:val="24"/>
        </w:rPr>
        <w:t xml:space="preserve"> мудрость имеются в виду, когда говорят о философии? Любовь - одно из важнейших понятий в жизни. В греческом языке есть несколько слов для обозначения того, что в русском языке называется одним словом, включающим в себя и любовь мужчины к женщине, и любовь к друзьям, детям, Родине.</w:t>
      </w:r>
    </w:p>
    <w:p w:rsidR="00FC2345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345" w:rsidRDefault="006512B8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345">
        <w:rPr>
          <w:rFonts w:ascii="Times New Roman" w:hAnsi="Times New Roman" w:cs="Times New Roman"/>
          <w:sz w:val="24"/>
          <w:szCs w:val="24"/>
        </w:rPr>
        <w:t xml:space="preserve"> А что такое мудрость? Это и богатый жизненный опыт, это глубокомыслие, умение познавать неизученное, малодоступное, вырабатывать жизненные ориентиры для человека, определять его главные ценности</w:t>
      </w:r>
      <w:r w:rsidRPr="00FC2345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FC2345">
        <w:rPr>
          <w:rFonts w:ascii="Times New Roman" w:hAnsi="Times New Roman" w:cs="Times New Roman"/>
          <w:sz w:val="24"/>
          <w:szCs w:val="24"/>
        </w:rPr>
        <w:t>Поэтому</w:t>
      </w:r>
      <w:r w:rsidRPr="00FC2345">
        <w:rPr>
          <w:rFonts w:ascii="Times New Roman" w:hAnsi="Times New Roman" w:cs="Times New Roman"/>
          <w:b/>
          <w:sz w:val="24"/>
          <w:szCs w:val="24"/>
        </w:rPr>
        <w:t xml:space="preserve"> философия – это есть поиск и нахождение человеком ответов на главные вопросы своего бытия.  </w:t>
      </w:r>
    </w:p>
    <w:p w:rsidR="006512B8" w:rsidRDefault="006512B8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345">
        <w:rPr>
          <w:rFonts w:ascii="Times New Roman" w:hAnsi="Times New Roman" w:cs="Times New Roman"/>
          <w:i/>
          <w:sz w:val="24"/>
          <w:szCs w:val="24"/>
        </w:rPr>
        <w:t>Издавна человека волновали разные непростые вопросы:  Что такое человек? Для чего он живёт на этом свете? Что делать? Что он должен знать? В чём смысл жизни? Быть или не быть? В таких вопросах заключено обострённое отношение человека к окружающему его миру, а сам человек, который часто задаёт себе эти вопрос</w:t>
      </w:r>
      <w:r w:rsidR="00685878">
        <w:rPr>
          <w:rFonts w:ascii="Times New Roman" w:hAnsi="Times New Roman" w:cs="Times New Roman"/>
          <w:i/>
          <w:sz w:val="24"/>
          <w:szCs w:val="24"/>
        </w:rPr>
        <w:t>ы</w:t>
      </w:r>
      <w:r w:rsidRPr="00FC2345">
        <w:rPr>
          <w:rFonts w:ascii="Times New Roman" w:hAnsi="Times New Roman" w:cs="Times New Roman"/>
          <w:i/>
          <w:sz w:val="24"/>
          <w:szCs w:val="24"/>
        </w:rPr>
        <w:t>, отличается повышенной ответственностью, справедливостью, совестливостью.</w:t>
      </w:r>
    </w:p>
    <w:p w:rsidR="00FC2345" w:rsidRPr="00FC2345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2B8" w:rsidRPr="00FC2345" w:rsidRDefault="006512B8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FC2345">
        <w:rPr>
          <w:rFonts w:ascii="Times New Roman" w:hAnsi="Times New Roman" w:cs="Times New Roman"/>
          <w:b/>
          <w:sz w:val="24"/>
          <w:szCs w:val="24"/>
        </w:rPr>
        <w:t xml:space="preserve">философию можно характеризовать как обострённо совестливое отношение человека к окружающему миру. </w:t>
      </w:r>
      <w:r w:rsidRPr="00FC2345">
        <w:rPr>
          <w:rFonts w:ascii="Times New Roman" w:hAnsi="Times New Roman" w:cs="Times New Roman"/>
          <w:sz w:val="24"/>
          <w:szCs w:val="24"/>
        </w:rPr>
        <w:t xml:space="preserve">Любовь к мудрости послужила основой становления философии как отрасли духовной культуры. Материалом же для построения духовного древа философии послужила предшествовавшая ей по времени отрасль духовной культуры – </w:t>
      </w:r>
      <w:r w:rsidRPr="00FC2345">
        <w:rPr>
          <w:rFonts w:ascii="Times New Roman" w:hAnsi="Times New Roman" w:cs="Times New Roman"/>
          <w:b/>
          <w:sz w:val="24"/>
          <w:szCs w:val="24"/>
        </w:rPr>
        <w:t>мифология. Мифология</w:t>
      </w:r>
      <w:r w:rsidRPr="00FC2345">
        <w:rPr>
          <w:rFonts w:ascii="Times New Roman" w:hAnsi="Times New Roman" w:cs="Times New Roman"/>
          <w:sz w:val="24"/>
          <w:szCs w:val="24"/>
        </w:rPr>
        <w:t xml:space="preserve"> как система, уходящая своими корнями </w:t>
      </w:r>
      <w:proofErr w:type="gramStart"/>
      <w:r w:rsidRPr="00FC234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 xml:space="preserve"> временам первых цивилизаций и являющаяся их духовной основной, формируется на двух уровнях: образном, связанном с искусством, и более глубоком – смысловом. Этот глубокий уровень прорвал оболочку образов (из мифологии имеется в виду) и вышел на поверхность, заявив </w:t>
      </w:r>
      <w:proofErr w:type="gramStart"/>
      <w:r w:rsidRPr="00FC23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Pr="00FC234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C2345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C2345">
        <w:rPr>
          <w:rFonts w:ascii="Times New Roman" w:hAnsi="Times New Roman" w:cs="Times New Roman"/>
          <w:b/>
          <w:sz w:val="24"/>
          <w:szCs w:val="24"/>
        </w:rPr>
        <w:t>философия начинается с осознанной замены образов понятиями</w:t>
      </w:r>
      <w:r w:rsidRPr="00FC2345">
        <w:rPr>
          <w:rFonts w:ascii="Times New Roman" w:hAnsi="Times New Roman" w:cs="Times New Roman"/>
          <w:sz w:val="24"/>
          <w:szCs w:val="24"/>
        </w:rPr>
        <w:t>. Это и есть точка перехода от мифологии к философии.</w:t>
      </w:r>
    </w:p>
    <w:p w:rsidR="00FC2345" w:rsidRPr="00FC2345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6CE" w:rsidRPr="00993CD8" w:rsidRDefault="001E76CE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345">
        <w:rPr>
          <w:rFonts w:ascii="Times New Roman" w:hAnsi="Times New Roman" w:cs="Times New Roman"/>
          <w:i/>
          <w:sz w:val="24"/>
          <w:szCs w:val="24"/>
        </w:rPr>
        <w:t xml:space="preserve">Что касается </w:t>
      </w:r>
      <w:proofErr w:type="spellStart"/>
      <w:r w:rsidRPr="00FC2345">
        <w:rPr>
          <w:rFonts w:ascii="Times New Roman" w:hAnsi="Times New Roman" w:cs="Times New Roman"/>
          <w:i/>
          <w:sz w:val="24"/>
          <w:szCs w:val="24"/>
        </w:rPr>
        <w:t>понятийности</w:t>
      </w:r>
      <w:proofErr w:type="spellEnd"/>
      <w:r w:rsidRPr="00FC2345">
        <w:rPr>
          <w:rFonts w:ascii="Times New Roman" w:hAnsi="Times New Roman" w:cs="Times New Roman"/>
          <w:i/>
          <w:sz w:val="24"/>
          <w:szCs w:val="24"/>
        </w:rPr>
        <w:t xml:space="preserve">, логичности и </w:t>
      </w:r>
      <w:proofErr w:type="spellStart"/>
      <w:r w:rsidRPr="00FC2345">
        <w:rPr>
          <w:rFonts w:ascii="Times New Roman" w:hAnsi="Times New Roman" w:cs="Times New Roman"/>
          <w:i/>
          <w:sz w:val="24"/>
          <w:szCs w:val="24"/>
        </w:rPr>
        <w:t>дискурсивности</w:t>
      </w:r>
      <w:proofErr w:type="spellEnd"/>
      <w:r w:rsidRPr="00FC2345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r w:rsidR="00993CD8">
        <w:rPr>
          <w:rFonts w:ascii="Times New Roman" w:hAnsi="Times New Roman" w:cs="Times New Roman"/>
          <w:i/>
          <w:sz w:val="24"/>
          <w:szCs w:val="24"/>
        </w:rPr>
        <w:t>здесь эти понятия имею</w:t>
      </w:r>
      <w:r w:rsidRPr="00FC2345">
        <w:rPr>
          <w:rFonts w:ascii="Times New Roman" w:hAnsi="Times New Roman" w:cs="Times New Roman"/>
          <w:i/>
          <w:sz w:val="24"/>
          <w:szCs w:val="24"/>
        </w:rPr>
        <w:t xml:space="preserve">тся в виду при изучении самой философии, </w:t>
      </w:r>
      <w:r w:rsidRPr="00FC2345">
        <w:rPr>
          <w:rFonts w:ascii="Times New Roman" w:hAnsi="Times New Roman" w:cs="Times New Roman"/>
          <w:sz w:val="24"/>
          <w:szCs w:val="24"/>
        </w:rPr>
        <w:t>т.е</w:t>
      </w:r>
      <w:r w:rsidRPr="00993CD8">
        <w:rPr>
          <w:rFonts w:ascii="Times New Roman" w:hAnsi="Times New Roman" w:cs="Times New Roman"/>
          <w:sz w:val="24"/>
          <w:szCs w:val="24"/>
        </w:rPr>
        <w:t xml:space="preserve">.   </w:t>
      </w:r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понятийность</w:t>
      </w:r>
      <w:proofErr w:type="spellEnd"/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способность определять термины путём вы</w:t>
      </w:r>
      <w:r w:rsidR="0025337D"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явления наиболее важных свойств, </w:t>
      </w:r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предметов.</w:t>
      </w:r>
      <w:r w:rsidRPr="00993C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Логичность – использование законов формальной логики.</w:t>
      </w:r>
      <w:r w:rsidRPr="00993C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Дискурсивность</w:t>
      </w:r>
      <w:proofErr w:type="spellEnd"/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способность разделять научные утверждения на составные части (противоположность – интуитивное познание</w:t>
      </w:r>
      <w:r w:rsidR="0025337D"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когда </w:t>
      </w:r>
      <w:r w:rsidR="0025337D" w:rsidRPr="00993CD8">
        <w:rPr>
          <w:rFonts w:ascii="Times New Roman" w:hAnsi="Times New Roman" w:cs="Times New Roman"/>
          <w:sz w:val="24"/>
          <w:szCs w:val="24"/>
        </w:rPr>
        <w:t>с помощью фантазии и образов осуществляет познание отдельных, индивидуальных вещей и в этом своем качестве является ведущей формой познания</w:t>
      </w:r>
      <w:r w:rsidRPr="00993CD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25337D" w:rsidRPr="00FC2345" w:rsidRDefault="0025337D" w:rsidP="00FC2345">
      <w:pPr>
        <w:spacing w:after="0"/>
        <w:ind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337D" w:rsidRPr="00FC2345" w:rsidRDefault="0025337D" w:rsidP="00FC23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345">
        <w:rPr>
          <w:rFonts w:ascii="Times New Roman" w:hAnsi="Times New Roman" w:cs="Times New Roman"/>
          <w:b/>
          <w:sz w:val="24"/>
          <w:szCs w:val="24"/>
        </w:rPr>
        <w:t>Предмет и определение философии.</w:t>
      </w:r>
    </w:p>
    <w:p w:rsidR="0025337D" w:rsidRPr="00993CD8" w:rsidRDefault="0025337D" w:rsidP="00FC23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345">
        <w:rPr>
          <w:rFonts w:ascii="Times New Roman" w:hAnsi="Times New Roman" w:cs="Times New Roman"/>
          <w:i/>
          <w:sz w:val="24"/>
          <w:szCs w:val="24"/>
        </w:rPr>
        <w:t xml:space="preserve">Предметом любой науки называют то, что она изучает. </w:t>
      </w:r>
      <w:r w:rsidRPr="00FC2345">
        <w:rPr>
          <w:rFonts w:ascii="Times New Roman" w:hAnsi="Times New Roman" w:cs="Times New Roman"/>
          <w:sz w:val="24"/>
          <w:szCs w:val="24"/>
        </w:rPr>
        <w:t xml:space="preserve">Относительно философии можно сказать, что ее предметом являются наиболее общие и фундаментальные вопросы происхождения и развития природы, общества и мышления. </w:t>
      </w:r>
      <w:proofErr w:type="gramStart"/>
      <w:r w:rsidRPr="00FC234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 xml:space="preserve"> совокупность общих проблем: </w:t>
      </w:r>
      <w:proofErr w:type="gramStart"/>
      <w:r w:rsidRPr="00FC2345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FC2345">
        <w:rPr>
          <w:rFonts w:ascii="Times New Roman" w:hAnsi="Times New Roman" w:cs="Times New Roman"/>
          <w:sz w:val="24"/>
          <w:szCs w:val="24"/>
        </w:rPr>
        <w:t xml:space="preserve"> происхождение и </w:t>
      </w:r>
      <w:r w:rsidRPr="00993CD8">
        <w:rPr>
          <w:rFonts w:ascii="Times New Roman" w:hAnsi="Times New Roman" w:cs="Times New Roman"/>
          <w:sz w:val="24"/>
          <w:szCs w:val="24"/>
        </w:rPr>
        <w:t xml:space="preserve">устройство мира, что такое человек, как он познает мир, что есть истина, добро и красота, в чем смысл жизни и т.д. </w:t>
      </w:r>
    </w:p>
    <w:p w:rsidR="00FC2345" w:rsidRPr="00993CD8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37D" w:rsidRPr="00993CD8" w:rsidRDefault="0025337D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CD8">
        <w:rPr>
          <w:rFonts w:ascii="Times New Roman" w:hAnsi="Times New Roman" w:cs="Times New Roman"/>
          <w:i/>
          <w:sz w:val="24"/>
          <w:szCs w:val="24"/>
        </w:rPr>
        <w:t>Аристотель, один из первых философов, четко определивших предмет философии, писал, что «философия исследует самостоятельно существующее и неподвижное».   Т.е. философия должна исследовать сущность вещей, а не сами вещи</w:t>
      </w:r>
      <w:r w:rsidR="00DD31C7" w:rsidRPr="00993C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138D" w:rsidRPr="00993CD8" w:rsidRDefault="00BA138D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CD8">
        <w:rPr>
          <w:rFonts w:ascii="Times New Roman" w:hAnsi="Times New Roman" w:cs="Times New Roman"/>
          <w:i/>
          <w:sz w:val="24"/>
          <w:szCs w:val="24"/>
        </w:rPr>
        <w:t>Но предмет без объекта не бывает, поэтому рассмотрим объект философии.</w:t>
      </w:r>
    </w:p>
    <w:p w:rsidR="00FC2345" w:rsidRPr="00993CD8" w:rsidRDefault="00FC2345" w:rsidP="00FC234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2345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философии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окружающий мир, который представляется как многоуровневая система. </w:t>
      </w:r>
    </w:p>
    <w:p w:rsidR="00BA138D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 четыре предмета осмысления окружающей действительности: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Природу (окружающий мир), Бога, Человека и Общество. Данные понятия отличаются друг от друга специфическим способом существования в мире. </w:t>
      </w:r>
    </w:p>
    <w:p w:rsidR="00BA138D" w:rsidRPr="00993CD8" w:rsidRDefault="00BA138D" w:rsidP="00FC2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15765" cy="1647825"/>
            <wp:effectExtent l="19050" t="0" r="0" b="0"/>
            <wp:docPr id="1" name="Рисунок 1" descr="C:\Users\svyaznoy\Desktop\Предмет философ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yaznoy\Desktop\Предмет философ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52" cy="16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8D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все, что существует само по себе, стихийно, спонтанно. Природе свойственен </w:t>
      </w:r>
      <w:r w:rsidRPr="0099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естественный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 существования, она просто есть, была и будет. </w:t>
      </w:r>
    </w:p>
    <w:p w:rsidR="00BA138D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соединяет в себе представления о потустороннем мире, о мистических и волшебных существах. Сам Бог представляется вечным, всемогущим, вездесущим, всеведущим. Способ существования Бога – </w:t>
      </w:r>
      <w:r w:rsidRPr="00993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сверхъестественный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138D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</w:t>
      </w:r>
      <w:r w:rsidRPr="00993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социальную систему, состоящую из людей, вещей, знаков, институтов, которые не могут возникнуть сами по себе. Все это создано людьми в процессе их деятельности.</w:t>
      </w:r>
    </w:p>
    <w:p w:rsidR="00BA138D" w:rsidRPr="00993CD8" w:rsidRDefault="00BA138D" w:rsidP="00FC23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Человек</w:t>
      </w:r>
      <w:r w:rsidRPr="00993C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это живое существо, однако его нельзя целиком и полностью отнести ни к природному, ни </w:t>
      </w:r>
      <w:proofErr w:type="gramStart"/>
      <w:r w:rsidRPr="0099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 w:rsidRPr="0099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социальному, ни к божественному. В человеке есть и качества, которые заложены генетически, и те, которые формируются только в социальной среде, а также божественные - способность творить и создавать. Таким образом, человеку присущ</w:t>
      </w:r>
      <w:r w:rsidRPr="00993C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C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синтетический (комбинированный)</w:t>
      </w:r>
      <w:r w:rsidRPr="00993C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существования. Человек в некотором смысле является пересечением, фокусом, смысловым центром существования. </w:t>
      </w:r>
    </w:p>
    <w:p w:rsidR="00BA138D" w:rsidRPr="00993CD8" w:rsidRDefault="00BA138D" w:rsidP="00FC2345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DD31C7" w:rsidRPr="00993CD8" w:rsidRDefault="00DD31C7" w:rsidP="00FF6BE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CD8">
        <w:rPr>
          <w:rFonts w:ascii="Times New Roman" w:hAnsi="Times New Roman" w:cs="Times New Roman"/>
          <w:b/>
          <w:i/>
          <w:sz w:val="24"/>
          <w:szCs w:val="24"/>
        </w:rPr>
        <w:t>Какие функции выполняет философия?</w:t>
      </w:r>
    </w:p>
    <w:p w:rsidR="00DD31C7" w:rsidRPr="00993CD8" w:rsidRDefault="00DD31C7" w:rsidP="00FF6B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sz w:val="24"/>
          <w:szCs w:val="24"/>
        </w:rPr>
        <w:t>Их достаточно много, но назовём 4 главные.</w:t>
      </w:r>
    </w:p>
    <w:p w:rsidR="00DD31C7" w:rsidRPr="00993CD8" w:rsidRDefault="00DD31C7" w:rsidP="00FF6B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sz w:val="24"/>
          <w:szCs w:val="24"/>
        </w:rPr>
        <w:t>1.</w:t>
      </w:r>
      <w:r w:rsidRPr="00993CD8">
        <w:rPr>
          <w:rFonts w:ascii="Times New Roman" w:hAnsi="Times New Roman" w:cs="Times New Roman"/>
          <w:b/>
          <w:i/>
          <w:sz w:val="24"/>
          <w:szCs w:val="24"/>
        </w:rPr>
        <w:t>Мировоззренческая</w:t>
      </w:r>
      <w:r w:rsidRPr="00993CD8">
        <w:rPr>
          <w:rFonts w:ascii="Times New Roman" w:hAnsi="Times New Roman" w:cs="Times New Roman"/>
          <w:sz w:val="24"/>
          <w:szCs w:val="24"/>
        </w:rPr>
        <w:t>, т.е. формирующая целостную систематизированную картину мира – в единстве науки, искусства и практики;</w:t>
      </w:r>
    </w:p>
    <w:p w:rsidR="00DD31C7" w:rsidRPr="00993CD8" w:rsidRDefault="00DD31C7" w:rsidP="00FF6B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3CD8">
        <w:rPr>
          <w:rFonts w:ascii="Times New Roman" w:hAnsi="Times New Roman" w:cs="Times New Roman"/>
          <w:b/>
          <w:i/>
          <w:sz w:val="24"/>
          <w:szCs w:val="24"/>
        </w:rPr>
        <w:t>Методологическая</w:t>
      </w:r>
      <w:proofErr w:type="gramEnd"/>
      <w:r w:rsidRPr="00993CD8">
        <w:rPr>
          <w:rFonts w:ascii="Times New Roman" w:hAnsi="Times New Roman" w:cs="Times New Roman"/>
          <w:sz w:val="24"/>
          <w:szCs w:val="24"/>
        </w:rPr>
        <w:t>, т.е. определяющая пути и способы достижения человеком  поставленных целей;</w:t>
      </w:r>
    </w:p>
    <w:p w:rsidR="00DD31C7" w:rsidRPr="00993CD8" w:rsidRDefault="00DD31C7" w:rsidP="00FF6B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sz w:val="24"/>
          <w:szCs w:val="24"/>
        </w:rPr>
        <w:t>3.</w:t>
      </w:r>
      <w:r w:rsidRPr="00993CD8">
        <w:rPr>
          <w:rFonts w:ascii="Times New Roman" w:hAnsi="Times New Roman" w:cs="Times New Roman"/>
          <w:b/>
          <w:i/>
          <w:sz w:val="24"/>
          <w:szCs w:val="24"/>
        </w:rPr>
        <w:t>Гуманистическая,</w:t>
      </w:r>
      <w:r w:rsidRPr="00993CD8">
        <w:rPr>
          <w:rFonts w:ascii="Times New Roman" w:hAnsi="Times New Roman" w:cs="Times New Roman"/>
          <w:sz w:val="24"/>
          <w:szCs w:val="24"/>
        </w:rPr>
        <w:t xml:space="preserve"> т.е. определяющая отношения между людьми на основе уважения, внимания, взаимопомощи;</w:t>
      </w:r>
    </w:p>
    <w:p w:rsidR="00DD31C7" w:rsidRPr="00993CD8" w:rsidRDefault="00DD31C7" w:rsidP="00FF6B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93CD8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proofErr w:type="gramEnd"/>
      <w:r w:rsidRPr="00993C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93CD8">
        <w:rPr>
          <w:rFonts w:ascii="Times New Roman" w:hAnsi="Times New Roman" w:cs="Times New Roman"/>
          <w:sz w:val="24"/>
          <w:szCs w:val="24"/>
        </w:rPr>
        <w:t xml:space="preserve"> т.е. способствующая человеку найти правильные ответы на поставленные вопросы, указав направление дальнейшего решения.</w:t>
      </w:r>
    </w:p>
    <w:p w:rsidR="00911DA9" w:rsidRPr="00993CD8" w:rsidRDefault="00DD31C7" w:rsidP="00FF6B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3CD8">
        <w:rPr>
          <w:rFonts w:ascii="Times New Roman" w:hAnsi="Times New Roman" w:cs="Times New Roman"/>
          <w:b/>
          <w:sz w:val="24"/>
          <w:szCs w:val="24"/>
        </w:rPr>
        <w:t>Итак, философия</w:t>
      </w:r>
      <w:r w:rsidRPr="00993CD8">
        <w:rPr>
          <w:rFonts w:ascii="Times New Roman" w:hAnsi="Times New Roman" w:cs="Times New Roman"/>
          <w:sz w:val="24"/>
          <w:szCs w:val="24"/>
        </w:rPr>
        <w:t xml:space="preserve"> – это вдохновляемая любовью к мудрости рациональная отрасль духовной культуры, имеющая своим предметом фундаментальные вопросы человеческого существования.</w:t>
      </w:r>
    </w:p>
    <w:p w:rsidR="00911DA9" w:rsidRPr="00FC2345" w:rsidRDefault="00911DA9" w:rsidP="00FC2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D8" w:rsidRDefault="00993CD8" w:rsidP="00993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CD8" w:rsidRDefault="00993CD8" w:rsidP="00993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C7" w:rsidRDefault="00911DA9" w:rsidP="00993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45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445A26">
        <w:rPr>
          <w:rFonts w:ascii="Times New Roman" w:hAnsi="Times New Roman" w:cs="Times New Roman"/>
          <w:b/>
          <w:sz w:val="28"/>
          <w:szCs w:val="28"/>
        </w:rPr>
        <w:t xml:space="preserve">ая работа </w:t>
      </w:r>
      <w:r w:rsidRPr="00FC2345">
        <w:rPr>
          <w:rFonts w:ascii="Times New Roman" w:hAnsi="Times New Roman" w:cs="Times New Roman"/>
          <w:b/>
          <w:sz w:val="28"/>
          <w:szCs w:val="28"/>
        </w:rPr>
        <w:t>1</w:t>
      </w:r>
    </w:p>
    <w:p w:rsidR="00993CD8" w:rsidRPr="00FC2345" w:rsidRDefault="00993CD8" w:rsidP="00993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62" w:rsidRPr="00FC2345" w:rsidRDefault="00547D62" w:rsidP="00FF6BE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b/>
          <w:sz w:val="28"/>
          <w:szCs w:val="28"/>
        </w:rPr>
        <w:t>Тема:</w:t>
      </w:r>
      <w:r w:rsidR="0043547B" w:rsidRPr="00FC2345">
        <w:rPr>
          <w:rFonts w:ascii="Times New Roman" w:hAnsi="Times New Roman" w:cs="Times New Roman"/>
          <w:sz w:val="28"/>
          <w:szCs w:val="28"/>
        </w:rPr>
        <w:t xml:space="preserve"> Предмет и определение философии</w:t>
      </w:r>
      <w:r w:rsidR="00E7348F">
        <w:rPr>
          <w:rFonts w:ascii="Times New Roman" w:hAnsi="Times New Roman" w:cs="Times New Roman"/>
          <w:sz w:val="28"/>
          <w:szCs w:val="28"/>
        </w:rPr>
        <w:t>.</w:t>
      </w:r>
    </w:p>
    <w:p w:rsidR="00911DA9" w:rsidRPr="00FC2345" w:rsidRDefault="008F29B4" w:rsidP="00FF6BED">
      <w:pPr>
        <w:spacing w:after="0"/>
        <w:ind w:left="2835" w:hanging="1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26" style="position:absolute;left:0;text-align:left;margin-left:54.1pt;margin-top:19.1pt;width:526.6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FF6BED" w:rsidRPr="00AA5BE6" w:rsidRDefault="00FF6BED" w:rsidP="00FF6BED">
                    <w:pPr>
                      <w:pStyle w:val="9"/>
                    </w:pPr>
                    <w:r w:rsidRPr="00AA5BE6"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FF6BED" w:rsidRPr="00221AB9" w:rsidRDefault="00FF6BED" w:rsidP="00FF6BED">
                    <w:pPr>
                      <w:pStyle w:val="9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52" filled="f" stroked="f" strokeweight=".25pt">
              <v:textbox style="mso-next-textbox:#_x0000_s1043" inset="1pt,0,1pt,1pt">
                <w:txbxContent>
                  <w:p w:rsidR="00FF6BED" w:rsidRPr="000E6063" w:rsidRDefault="00FF6BED" w:rsidP="00FF6BE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567C15" w:rsidRDefault="00567C15" w:rsidP="00567C1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</w:t>
                    </w:r>
                  </w:p>
                  <w:p w:rsidR="00FF6BED" w:rsidRPr="00AA5BE6" w:rsidRDefault="00FF6BED" w:rsidP="00FF6BED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FF6BED" w:rsidRPr="00AA5BE6" w:rsidRDefault="00FF6BED" w:rsidP="00FF6BED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Разраб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FF6BED" w:rsidRPr="00004FA4" w:rsidRDefault="00FF6BED" w:rsidP="00FF6BED">
                      <w:pPr>
                        <w:pStyle w:val="9"/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FF6BED" w:rsidRPr="00AA5BE6" w:rsidRDefault="00FF6BED" w:rsidP="00FF6BED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A5BE6">
                        <w:t>Провер</w:t>
                      </w:r>
                      <w:proofErr w:type="spellEnd"/>
                      <w:r w:rsidRPr="00AA5BE6"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FF6BED" w:rsidRPr="00A3140B" w:rsidRDefault="008F29B4" w:rsidP="00FF6BED">
                      <w:pPr>
                        <w:pStyle w:val="9"/>
                      </w:pPr>
                      <w:r>
                        <w:t>Казакова</w:t>
                      </w:r>
                      <w:r w:rsidR="00FF6BED">
                        <w:t xml:space="preserve"> Е.В.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FF6BED" w:rsidRPr="00AB185D" w:rsidRDefault="00FF6BED" w:rsidP="00FF6BED">
                      <w:pPr>
                        <w:pStyle w:val="9"/>
                      </w:pPr>
                      <w:r>
                        <w:t xml:space="preserve"> </w:t>
                      </w:r>
                      <w:proofErr w:type="spellStart"/>
                      <w:r w:rsidRPr="00AB185D">
                        <w:t>Реценз</w:t>
                      </w:r>
                      <w:proofErr w:type="spellEnd"/>
                      <w:r w:rsidRPr="00AB185D"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FF6BED" w:rsidRPr="005F346D" w:rsidRDefault="00FF6BED" w:rsidP="00FF6B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FF6BED" w:rsidRPr="00AA5BE6" w:rsidRDefault="00FF6BED" w:rsidP="00FF6BED">
                      <w:pPr>
                        <w:pStyle w:val="9"/>
                      </w:pPr>
                      <w:r>
                        <w:t xml:space="preserve"> </w:t>
                      </w:r>
                      <w:r w:rsidR="00445A26">
                        <w:t>Н. к</w:t>
                      </w:r>
                      <w:r w:rsidRPr="00AA5BE6">
                        <w:t>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FF6BED" w:rsidRPr="00AA5BE6" w:rsidRDefault="00FF6BED" w:rsidP="00FF6BED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FF6BED" w:rsidRPr="00AA5BE6" w:rsidRDefault="00FF6BED" w:rsidP="00FF6BED">
                      <w:pPr>
                        <w:pStyle w:val="9"/>
                      </w:pPr>
                      <w:r>
                        <w:t xml:space="preserve"> </w:t>
                      </w:r>
                      <w:r w:rsidRPr="00AA5BE6">
                        <w:t>Утв.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FF6BED" w:rsidRPr="00E17166" w:rsidRDefault="00FF6BED" w:rsidP="00FF6BED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445A26" w:rsidRDefault="00445A26" w:rsidP="00445A2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F6BED" w:rsidRPr="00FF6BED" w:rsidRDefault="00FF6BED" w:rsidP="00445A26">
                    <w:pPr>
                      <w:spacing w:after="0" w:line="240" w:lineRule="auto"/>
                      <w:jc w:val="center"/>
                      <w:rPr>
                        <w:szCs w:val="18"/>
                      </w:rPr>
                    </w:pPr>
                    <w:r w:rsidRPr="00FC234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Предмет и определение философии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FF6BED" w:rsidRPr="00AA5BE6" w:rsidRDefault="00FF6BED" w:rsidP="00FF6BED">
                    <w:pPr>
                      <w:pStyle w:val="9"/>
                      <w:jc w:val="center"/>
                    </w:pPr>
                    <w:r w:rsidRPr="00AA5BE6"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0,1pt,1pt">
                <w:txbxContent>
                  <w:p w:rsidR="00FF6BED" w:rsidRPr="00004FA4" w:rsidRDefault="00FF6BED" w:rsidP="00FF6BED">
                    <w:pPr>
                      <w:rPr>
                        <w:szCs w:val="26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FF6BED" w:rsidRPr="00004FA4" w:rsidRDefault="00FF6BED" w:rsidP="00FF6BED">
                    <w:pPr>
                      <w:pStyle w:val="a7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r w:rsidRPr="00004FA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 xml:space="preserve">УЖТ – филиал </w:t>
                    </w:r>
                    <w:r w:rsidR="008F29B4">
                      <w:rPr>
                        <w:rFonts w:ascii="Times New Roman" w:hAnsi="Times New Roman"/>
                        <w:i w:val="0"/>
                        <w:sz w:val="24"/>
                        <w:szCs w:val="24"/>
                        <w:lang w:val="ru-RU"/>
                      </w:rPr>
                      <w:t>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11DA9" w:rsidRPr="00FC2345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43547B" w:rsidRPr="00FC2345">
        <w:rPr>
          <w:rFonts w:ascii="Times New Roman" w:hAnsi="Times New Roman" w:cs="Times New Roman"/>
          <w:sz w:val="28"/>
          <w:szCs w:val="28"/>
        </w:rPr>
        <w:t xml:space="preserve"> проанализировать структуру философии, обозначить и раскрыть объект и предмет философии, указать главные функции.</w:t>
      </w:r>
    </w:p>
    <w:p w:rsidR="00547D62" w:rsidRPr="00FC2345" w:rsidRDefault="00547D62" w:rsidP="00FF6BE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="0043547B" w:rsidRPr="00FC2345">
        <w:rPr>
          <w:rFonts w:ascii="Times New Roman" w:hAnsi="Times New Roman" w:cs="Times New Roman"/>
          <w:sz w:val="28"/>
          <w:szCs w:val="28"/>
        </w:rPr>
        <w:t xml:space="preserve"> ознакомиться с предложенным материалом и выполнить задания.</w:t>
      </w:r>
    </w:p>
    <w:p w:rsidR="00911DA9" w:rsidRPr="00FC2345" w:rsidRDefault="00911DA9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911DA9" w:rsidRPr="00FC2345" w:rsidRDefault="00911DA9" w:rsidP="00FF6BE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>Задание 1.  Дать определение.</w:t>
      </w:r>
    </w:p>
    <w:p w:rsidR="00911DA9" w:rsidRDefault="00911DA9" w:rsidP="00FF6BED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>Буквально греческое слово «философия», впервые было введено в обиход _________, (впи</w:t>
      </w:r>
      <w:r w:rsidR="007F681B">
        <w:rPr>
          <w:rFonts w:ascii="Times New Roman" w:hAnsi="Times New Roman" w:cs="Times New Roman"/>
          <w:sz w:val="28"/>
          <w:szCs w:val="28"/>
        </w:rPr>
        <w:t>сать</w:t>
      </w:r>
      <w:r w:rsidRPr="00FC2345">
        <w:rPr>
          <w:rFonts w:ascii="Times New Roman" w:hAnsi="Times New Roman" w:cs="Times New Roman"/>
          <w:sz w:val="28"/>
          <w:szCs w:val="28"/>
        </w:rPr>
        <w:t xml:space="preserve"> имя) переводится на русский язык как _____________</w:t>
      </w:r>
      <w:r w:rsidR="007F681B">
        <w:rPr>
          <w:rFonts w:ascii="Times New Roman" w:hAnsi="Times New Roman" w:cs="Times New Roman"/>
          <w:sz w:val="28"/>
          <w:szCs w:val="28"/>
        </w:rPr>
        <w:t>__</w:t>
      </w:r>
      <w:r w:rsidRPr="00FC2345">
        <w:rPr>
          <w:rFonts w:ascii="Times New Roman" w:hAnsi="Times New Roman" w:cs="Times New Roman"/>
          <w:sz w:val="28"/>
          <w:szCs w:val="28"/>
        </w:rPr>
        <w:t xml:space="preserve"> (выбрать </w:t>
      </w:r>
      <w:r w:rsidR="007F681B">
        <w:rPr>
          <w:rFonts w:ascii="Times New Roman" w:hAnsi="Times New Roman" w:cs="Times New Roman"/>
          <w:sz w:val="28"/>
          <w:szCs w:val="28"/>
        </w:rPr>
        <w:t>значение</w:t>
      </w:r>
      <w:r w:rsidRPr="00FC234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11DA9" w:rsidRPr="00FC2345" w:rsidRDefault="00911DA9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>а) Аристотель        1) любовь к мудрости</w:t>
      </w:r>
    </w:p>
    <w:p w:rsidR="00911DA9" w:rsidRPr="00FC2345" w:rsidRDefault="00911DA9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 xml:space="preserve">б) Сократ               2) поиск истины </w:t>
      </w:r>
    </w:p>
    <w:p w:rsidR="00911DA9" w:rsidRPr="00FC2345" w:rsidRDefault="00911DA9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 xml:space="preserve">в) Платон              3) </w:t>
      </w:r>
      <w:r w:rsidR="00762205" w:rsidRPr="00FC2345">
        <w:rPr>
          <w:rFonts w:ascii="Times New Roman" w:hAnsi="Times New Roman" w:cs="Times New Roman"/>
          <w:sz w:val="28"/>
          <w:szCs w:val="28"/>
        </w:rPr>
        <w:t>бытие человека</w:t>
      </w:r>
    </w:p>
    <w:p w:rsidR="00911DA9" w:rsidRPr="00FC2345" w:rsidRDefault="00911DA9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 xml:space="preserve">г) Пифагор </w:t>
      </w:r>
      <w:r w:rsidR="00FF6B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2205" w:rsidRPr="00FC2345">
        <w:rPr>
          <w:rFonts w:ascii="Times New Roman" w:hAnsi="Times New Roman" w:cs="Times New Roman"/>
          <w:sz w:val="28"/>
          <w:szCs w:val="28"/>
        </w:rPr>
        <w:t>4)</w:t>
      </w:r>
      <w:r w:rsidR="00547D62" w:rsidRPr="00FC2345">
        <w:rPr>
          <w:rFonts w:ascii="Times New Roman" w:hAnsi="Times New Roman" w:cs="Times New Roman"/>
          <w:sz w:val="28"/>
          <w:szCs w:val="28"/>
        </w:rPr>
        <w:t xml:space="preserve"> познание мира</w:t>
      </w:r>
    </w:p>
    <w:p w:rsidR="00547D62" w:rsidRDefault="00547D62" w:rsidP="00FC23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47D62" w:rsidRPr="00FC2345" w:rsidRDefault="00547D62" w:rsidP="00FF6BED">
      <w:pPr>
        <w:spacing w:after="0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C2345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4638EF" w:rsidRPr="00FC2345">
        <w:rPr>
          <w:rFonts w:ascii="Times New Roman" w:hAnsi="Times New Roman" w:cs="Times New Roman"/>
          <w:sz w:val="28"/>
          <w:szCs w:val="28"/>
        </w:rPr>
        <w:t xml:space="preserve"> Заполнить таблицу</w:t>
      </w:r>
    </w:p>
    <w:tbl>
      <w:tblPr>
        <w:tblStyle w:val="a6"/>
        <w:tblW w:w="0" w:type="auto"/>
        <w:tblInd w:w="1075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4638EF" w:rsidRPr="00FC2345" w:rsidTr="00FF6BED">
        <w:tc>
          <w:tcPr>
            <w:tcW w:w="9571" w:type="dxa"/>
            <w:gridSpan w:val="2"/>
          </w:tcPr>
          <w:p w:rsidR="004638EF" w:rsidRPr="00FC2345" w:rsidRDefault="004638EF" w:rsidP="00FC23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5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4638EF" w:rsidRPr="00FC2345" w:rsidTr="008F29B4">
        <w:trPr>
          <w:trHeight w:val="1222"/>
        </w:trPr>
        <w:tc>
          <w:tcPr>
            <w:tcW w:w="1809" w:type="dxa"/>
            <w:vAlign w:val="center"/>
          </w:tcPr>
          <w:p w:rsidR="004638EF" w:rsidRPr="00FC2345" w:rsidRDefault="004638EF" w:rsidP="007F6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7762" w:type="dxa"/>
          </w:tcPr>
          <w:p w:rsidR="00FC2345" w:rsidRPr="00FC2345" w:rsidRDefault="00FC2345" w:rsidP="00FC23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8EF" w:rsidRPr="00FC2345" w:rsidTr="00FF6BED">
        <w:tc>
          <w:tcPr>
            <w:tcW w:w="1809" w:type="dxa"/>
            <w:vAlign w:val="center"/>
          </w:tcPr>
          <w:p w:rsidR="004638EF" w:rsidRPr="00FC2345" w:rsidRDefault="004638EF" w:rsidP="007F68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4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62" w:type="dxa"/>
          </w:tcPr>
          <w:p w:rsidR="004638EF" w:rsidRPr="00FC2345" w:rsidRDefault="004638EF" w:rsidP="00FC23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45" w:rsidRPr="00FC2345" w:rsidRDefault="00FC2345" w:rsidP="00FC23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45" w:rsidRPr="00FC2345" w:rsidRDefault="00FC2345" w:rsidP="00FC23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8EF" w:rsidRPr="00FC2345" w:rsidRDefault="004638EF" w:rsidP="00FC23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C2345" w:rsidRDefault="008F29B4" w:rsidP="00FF6BED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3. Приведите несколько примеров определения понятия «Философия»:</w:t>
      </w:r>
    </w:p>
    <w:p w:rsidR="008F29B4" w:rsidRDefault="008F29B4" w:rsidP="00FF6BED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Философия – это ____________________________________________________</w:t>
      </w:r>
    </w:p>
    <w:p w:rsidR="008F29B4" w:rsidRPr="00FC2345" w:rsidRDefault="008F29B4" w:rsidP="00FF6BED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4274E" w:rsidRDefault="00A4274E" w:rsidP="00FF6BED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Философия – это 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4274E" w:rsidRDefault="00A4274E" w:rsidP="00FF6BED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3CD8" w:rsidRDefault="00993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345">
        <w:rPr>
          <w:rFonts w:ascii="Times New Roman" w:hAnsi="Times New Roman" w:cs="Times New Roman"/>
          <w:sz w:val="28"/>
          <w:szCs w:val="28"/>
        </w:rPr>
        <w:t>Задание 3.  Оформить таблицу «</w:t>
      </w:r>
      <w:r w:rsidRPr="00FC2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BA1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етыре предмета осмысления окружающей действительности</w:t>
      </w:r>
      <w:r w:rsidRPr="00FC2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каждый предмет раскрыть (дать определение).</w:t>
      </w:r>
    </w:p>
    <w:p w:rsidR="008F29B4" w:rsidRDefault="008F29B4" w:rsidP="008F29B4">
      <w:pPr>
        <w:spacing w:after="0"/>
        <w:ind w:left="709"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3C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B5459C" wp14:editId="5F3C64E9">
            <wp:extent cx="2515765" cy="1647825"/>
            <wp:effectExtent l="19050" t="0" r="0" b="0"/>
            <wp:docPr id="2" name="Рисунок 2" descr="C:\Users\svyaznoy\Desktop\Предмет философ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yaznoy\Desktop\Предмет философ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52" cy="16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9B4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4. Перечислить основные функции философии и их содержание.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Pr="00FC2345" w:rsidRDefault="008F29B4" w:rsidP="008F29B4">
      <w:pPr>
        <w:spacing w:after="0"/>
        <w:ind w:left="709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8F29B4" w:rsidRDefault="008F29B4" w:rsidP="00FC234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29B4" w:rsidRDefault="008F29B4" w:rsidP="00FC234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12B8" w:rsidRPr="00FC2345" w:rsidRDefault="008F29B4" w:rsidP="008F29B4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76" style="position:absolute;left:0;text-align:left;margin-left:59.5pt;margin-top:14.95pt;width:516pt;height:807.2pt;z-index:251659264;mso-position-horizontal-relative:page;mso-position-vertical-relative:page" coordsize="20000,20000" o:allowincell="f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A4274E" w:rsidRDefault="00A4274E" w:rsidP="00A4274E">
                    <w:pPr>
                      <w:pStyle w:val="9"/>
                    </w:pPr>
                    <w:r>
                      <w:t>Изм.</w:t>
                    </w:r>
                  </w:p>
                  <w:p w:rsidR="00A4274E" w:rsidRPr="00221AB9" w:rsidRDefault="00A4274E" w:rsidP="00A4274E"/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A4274E" w:rsidRDefault="00A4274E" w:rsidP="00A4274E">
                    <w:pPr>
                      <w:pStyle w:val="9"/>
                    </w:pPr>
                    <w:r>
                      <w:t>Лист</w:t>
                    </w:r>
                  </w:p>
                  <w:p w:rsidR="00A4274E" w:rsidRPr="00221AB9" w:rsidRDefault="00A4274E" w:rsidP="00A4274E"/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A4274E" w:rsidRDefault="00A4274E" w:rsidP="00A4274E">
                    <w:pPr>
                      <w:pStyle w:val="9"/>
                      <w:jc w:val="center"/>
                    </w:pPr>
                    <w:r>
                      <w:t>№ докум.</w:t>
                    </w:r>
                  </w:p>
                  <w:p w:rsidR="00A4274E" w:rsidRDefault="00A4274E" w:rsidP="00A4274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A4274E" w:rsidRDefault="00A4274E" w:rsidP="00A4274E">
                    <w:pPr>
                      <w:pStyle w:val="9"/>
                    </w:pPr>
                    <w:r>
                      <w:t>Подпись</w:t>
                    </w:r>
                  </w:p>
                  <w:p w:rsidR="00A4274E" w:rsidRPr="00221AB9" w:rsidRDefault="00A4274E" w:rsidP="00A4274E"/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A4274E" w:rsidRDefault="00A4274E" w:rsidP="00A4274E">
                    <w:pPr>
                      <w:pStyle w:val="9"/>
                    </w:pPr>
                    <w:r>
                      <w:t>Дата</w:t>
                    </w:r>
                  </w:p>
                  <w:p w:rsidR="00A4274E" w:rsidRPr="00221AB9" w:rsidRDefault="00A4274E" w:rsidP="00A4274E"/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A4274E" w:rsidRDefault="00A4274E" w:rsidP="00A4274E">
                    <w:pPr>
                      <w:pStyle w:val="9"/>
                    </w:pPr>
                    <w:r>
                      <w:t>Лист</w:t>
                    </w:r>
                  </w:p>
                  <w:p w:rsidR="00A4274E" w:rsidRPr="00221AB9" w:rsidRDefault="00A4274E" w:rsidP="00A4274E"/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A4274E" w:rsidRPr="000E6063" w:rsidRDefault="00A4274E" w:rsidP="00A4274E">
                    <w:pPr>
                      <w:jc w:val="center"/>
                    </w:pP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A4274E" w:rsidRDefault="00A4274E" w:rsidP="00A4274E"/>
                </w:txbxContent>
              </v:textbox>
            </v:rect>
            <w10:wrap anchorx="page" anchory="page"/>
            <w10:anchorlock/>
          </v:group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sectPr w:rsidR="006512B8" w:rsidRPr="00FC2345" w:rsidSect="00993CD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2D9"/>
    <w:multiLevelType w:val="hybridMultilevel"/>
    <w:tmpl w:val="B9B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1BB6"/>
    <w:multiLevelType w:val="hybridMultilevel"/>
    <w:tmpl w:val="B9B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0AA8"/>
    <w:multiLevelType w:val="hybridMultilevel"/>
    <w:tmpl w:val="47C2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19"/>
    <w:rsid w:val="001E76CE"/>
    <w:rsid w:val="0025337D"/>
    <w:rsid w:val="00282AE7"/>
    <w:rsid w:val="0043547B"/>
    <w:rsid w:val="00445A26"/>
    <w:rsid w:val="00452185"/>
    <w:rsid w:val="004638EF"/>
    <w:rsid w:val="00547D62"/>
    <w:rsid w:val="00567C15"/>
    <w:rsid w:val="005B1260"/>
    <w:rsid w:val="006512B8"/>
    <w:rsid w:val="00685878"/>
    <w:rsid w:val="006C1F9A"/>
    <w:rsid w:val="006C4619"/>
    <w:rsid w:val="00762205"/>
    <w:rsid w:val="007F681B"/>
    <w:rsid w:val="008F29B4"/>
    <w:rsid w:val="0090269D"/>
    <w:rsid w:val="00911DA9"/>
    <w:rsid w:val="00993CD8"/>
    <w:rsid w:val="00A4273A"/>
    <w:rsid w:val="00A4274E"/>
    <w:rsid w:val="00BA138D"/>
    <w:rsid w:val="00DD31C7"/>
    <w:rsid w:val="00DE0046"/>
    <w:rsid w:val="00E7348F"/>
    <w:rsid w:val="00ED3B6A"/>
    <w:rsid w:val="00FC2345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B8"/>
    <w:pPr>
      <w:ind w:left="720"/>
      <w:contextualSpacing/>
    </w:pPr>
  </w:style>
  <w:style w:type="character" w:customStyle="1" w:styleId="apple-converted-space">
    <w:name w:val="apple-converted-space"/>
    <w:basedOn w:val="a0"/>
    <w:rsid w:val="001E76CE"/>
  </w:style>
  <w:style w:type="paragraph" w:styleId="a4">
    <w:name w:val="Balloon Text"/>
    <w:basedOn w:val="a"/>
    <w:link w:val="a5"/>
    <w:uiPriority w:val="99"/>
    <w:semiHidden/>
    <w:unhideWhenUsed/>
    <w:rsid w:val="00BA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1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63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link w:val="90"/>
    <w:qFormat/>
    <w:rsid w:val="00FF6BE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90">
    <w:name w:val="9 Знак"/>
    <w:basedOn w:val="a0"/>
    <w:link w:val="9"/>
    <w:rsid w:val="00FF6BE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7">
    <w:name w:val="Чертежный"/>
    <w:rsid w:val="00FF6BE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Лаборант</cp:lastModifiedBy>
  <cp:revision>17</cp:revision>
  <cp:lastPrinted>2020-02-07T06:06:00Z</cp:lastPrinted>
  <dcterms:created xsi:type="dcterms:W3CDTF">2014-09-03T17:11:00Z</dcterms:created>
  <dcterms:modified xsi:type="dcterms:W3CDTF">2020-02-07T06:06:00Z</dcterms:modified>
</cp:coreProperties>
</file>