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69" w:rsidRPr="00792669" w:rsidRDefault="00792669" w:rsidP="00792669">
      <w:pPr>
        <w:pStyle w:val="a8"/>
        <w:spacing w:line="360" w:lineRule="exact"/>
        <w:jc w:val="center"/>
        <w:rPr>
          <w:rStyle w:val="FontStyle42"/>
          <w:rFonts w:cstheme="majorBidi"/>
          <w:b/>
          <w:sz w:val="28"/>
          <w:szCs w:val="28"/>
        </w:rPr>
      </w:pPr>
      <w:r w:rsidRPr="00792669">
        <w:rPr>
          <w:rStyle w:val="FontStyle42"/>
          <w:rFonts w:cstheme="majorBidi"/>
          <w:b/>
          <w:sz w:val="28"/>
          <w:szCs w:val="28"/>
        </w:rPr>
        <w:t>Переохлаждения и обморожения</w:t>
      </w:r>
    </w:p>
    <w:p w:rsidR="00792669" w:rsidRPr="00961092" w:rsidRDefault="00792669" w:rsidP="00792669">
      <w:pPr>
        <w:pStyle w:val="Style18"/>
        <w:widowControl/>
        <w:spacing w:line="360" w:lineRule="exact"/>
        <w:ind w:left="360" w:firstLine="0"/>
        <w:rPr>
          <w:rStyle w:val="FontStyle42"/>
          <w:sz w:val="28"/>
          <w:szCs w:val="28"/>
        </w:rPr>
      </w:pPr>
      <w:r w:rsidRPr="00961092">
        <w:rPr>
          <w:rStyle w:val="FontStyle42"/>
          <w:sz w:val="28"/>
          <w:szCs w:val="28"/>
        </w:rPr>
        <w:t xml:space="preserve">При </w:t>
      </w:r>
      <w:r w:rsidRPr="00792669">
        <w:rPr>
          <w:rStyle w:val="FontStyle42"/>
          <w:i/>
          <w:sz w:val="28"/>
          <w:szCs w:val="28"/>
        </w:rPr>
        <w:t xml:space="preserve">переохлаждении </w:t>
      </w:r>
      <w:r w:rsidRPr="00961092">
        <w:rPr>
          <w:rStyle w:val="FontStyle42"/>
          <w:sz w:val="28"/>
          <w:szCs w:val="28"/>
        </w:rPr>
        <w:t>необходимо:</w:t>
      </w:r>
    </w:p>
    <w:p w:rsidR="00792669" w:rsidRPr="00961092" w:rsidRDefault="00792669" w:rsidP="00792669">
      <w:pPr>
        <w:pStyle w:val="ConsPlusNormal"/>
        <w:spacing w:line="36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961092">
        <w:rPr>
          <w:rFonts w:ascii="Times New Roman" w:hAnsi="Times New Roman" w:cs="Times New Roman"/>
          <w:sz w:val="28"/>
          <w:szCs w:val="28"/>
        </w:rPr>
        <w:t>- быстро доставить пострадавшего в теплое помещение;</w:t>
      </w:r>
    </w:p>
    <w:p w:rsidR="00792669" w:rsidRPr="00961092" w:rsidRDefault="00792669" w:rsidP="00792669">
      <w:pPr>
        <w:pStyle w:val="ConsPlusNormal"/>
        <w:spacing w:line="36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961092">
        <w:rPr>
          <w:rFonts w:ascii="Times New Roman" w:hAnsi="Times New Roman" w:cs="Times New Roman"/>
          <w:sz w:val="28"/>
          <w:szCs w:val="28"/>
        </w:rPr>
        <w:t>- укрыть пострадавшего, предложить теплое сладкое питье или пищу с большим содержанием сахара;</w:t>
      </w:r>
    </w:p>
    <w:p w:rsidR="00792669" w:rsidRPr="00961092" w:rsidRDefault="00792669" w:rsidP="00792669">
      <w:pPr>
        <w:pStyle w:val="ConsPlusNormal"/>
        <w:spacing w:line="36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961092">
        <w:rPr>
          <w:rFonts w:ascii="Times New Roman" w:hAnsi="Times New Roman" w:cs="Times New Roman"/>
          <w:sz w:val="28"/>
          <w:szCs w:val="28"/>
        </w:rPr>
        <w:t>- в помещении – снять с него одежду, растереть тело</w:t>
      </w:r>
      <w:r w:rsidRPr="00961092">
        <w:rPr>
          <w:rStyle w:val="FontStyle42"/>
          <w:sz w:val="28"/>
          <w:szCs w:val="28"/>
        </w:rPr>
        <w:t xml:space="preserve"> чистой суконкой или варежкой</w:t>
      </w:r>
      <w:r w:rsidRPr="00961092">
        <w:rPr>
          <w:rFonts w:ascii="Times New Roman" w:hAnsi="Times New Roman" w:cs="Times New Roman"/>
          <w:sz w:val="28"/>
          <w:szCs w:val="28"/>
        </w:rPr>
        <w:t>, надеть на него теплую сухую одежду;</w:t>
      </w:r>
    </w:p>
    <w:p w:rsidR="00792669" w:rsidRDefault="00792669" w:rsidP="00792669">
      <w:pPr>
        <w:pStyle w:val="ConsPlusNormal"/>
        <w:spacing w:line="36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961092">
        <w:rPr>
          <w:rFonts w:ascii="Times New Roman" w:hAnsi="Times New Roman" w:cs="Times New Roman"/>
          <w:sz w:val="28"/>
          <w:szCs w:val="28"/>
        </w:rPr>
        <w:t>- поместить пострадавшего в ванну с водой 35-40 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0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1092">
        <w:rPr>
          <w:rFonts w:ascii="Times New Roman" w:hAnsi="Times New Roman" w:cs="Times New Roman"/>
          <w:sz w:val="28"/>
          <w:szCs w:val="28"/>
        </w:rPr>
        <w:t xml:space="preserve"> (терпит локоть), либо обложить его большим количеством теплых грелок (пластиковых бутылок).</w:t>
      </w:r>
    </w:p>
    <w:p w:rsidR="00792669" w:rsidRPr="00A50811" w:rsidRDefault="00792669" w:rsidP="007926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Признаки и симптомы обморожения </w:t>
      </w:r>
    </w:p>
    <w:p w:rsidR="00792669" w:rsidRPr="00A50811" w:rsidRDefault="00792669" w:rsidP="007926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чувствительности</w:t>
      </w:r>
    </w:p>
    <w:p w:rsidR="00792669" w:rsidRPr="00A50811" w:rsidRDefault="00792669" w:rsidP="007926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покалывания или пощипывания</w:t>
      </w:r>
    </w:p>
    <w:p w:rsidR="00792669" w:rsidRPr="00A50811" w:rsidRDefault="00792669" w:rsidP="007926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побеление</w:t>
      </w:r>
      <w:proofErr w:type="spellEnd"/>
      <w:r w:rsidRPr="00A5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кожи</w:t>
      </w:r>
      <w:r w:rsidRPr="00A5081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1 степень обморожения</w:t>
      </w:r>
    </w:p>
    <w:p w:rsidR="00792669" w:rsidRPr="00A50811" w:rsidRDefault="00792669" w:rsidP="007926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волдыри</w:t>
      </w:r>
      <w:r w:rsidRPr="00A5081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2 степень обморожения (видно только после отогревания, возможно проявление через 6-12 часов)</w:t>
      </w:r>
    </w:p>
    <w:p w:rsidR="00792669" w:rsidRPr="00A50811" w:rsidRDefault="00792669" w:rsidP="007926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потемнение и отмирание</w:t>
      </w:r>
      <w:r w:rsidRPr="00A5081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3 степень обморожения (видно только после отогревания, возможно проявление через 6-12 часов)</w:t>
      </w:r>
    </w:p>
    <w:p w:rsidR="00792669" w:rsidRPr="00961092" w:rsidRDefault="00792669" w:rsidP="00792669">
      <w:pPr>
        <w:pStyle w:val="ConsPlusNormal"/>
        <w:spacing w:line="360" w:lineRule="exact"/>
        <w:ind w:left="360"/>
        <w:rPr>
          <w:rFonts w:ascii="Times New Roman" w:hAnsi="Times New Roman" w:cs="Times New Roman"/>
          <w:sz w:val="28"/>
          <w:szCs w:val="28"/>
        </w:rPr>
      </w:pPr>
    </w:p>
    <w:p w:rsidR="00792669" w:rsidRPr="00961092" w:rsidRDefault="00792669" w:rsidP="00792669">
      <w:pPr>
        <w:pStyle w:val="Style18"/>
        <w:widowControl/>
        <w:spacing w:line="360" w:lineRule="exact"/>
        <w:ind w:left="360" w:firstLine="0"/>
        <w:rPr>
          <w:rStyle w:val="FontStyle42"/>
          <w:sz w:val="28"/>
          <w:szCs w:val="28"/>
        </w:rPr>
      </w:pPr>
      <w:r w:rsidRPr="00961092">
        <w:rPr>
          <w:rStyle w:val="FontStyle42"/>
          <w:sz w:val="28"/>
          <w:szCs w:val="28"/>
        </w:rPr>
        <w:t xml:space="preserve">При </w:t>
      </w:r>
      <w:r w:rsidRPr="00792669">
        <w:rPr>
          <w:rStyle w:val="FontStyle42"/>
          <w:i/>
          <w:sz w:val="28"/>
          <w:szCs w:val="28"/>
        </w:rPr>
        <w:t>обморожении</w:t>
      </w:r>
      <w:r w:rsidRPr="00961092">
        <w:rPr>
          <w:rStyle w:val="FontStyle42"/>
          <w:sz w:val="28"/>
          <w:szCs w:val="28"/>
        </w:rPr>
        <w:t xml:space="preserve"> необходимо:</w:t>
      </w:r>
    </w:p>
    <w:p w:rsidR="00792669" w:rsidRPr="00961092" w:rsidRDefault="00792669" w:rsidP="00792669">
      <w:pPr>
        <w:pStyle w:val="ConsPlusNormal"/>
        <w:spacing w:line="36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961092">
        <w:rPr>
          <w:rFonts w:ascii="Times New Roman" w:hAnsi="Times New Roman" w:cs="Times New Roman"/>
          <w:sz w:val="28"/>
          <w:szCs w:val="28"/>
        </w:rPr>
        <w:t>- доставить пострадавшего в помещение с невысокой температурой;</w:t>
      </w:r>
    </w:p>
    <w:p w:rsidR="00792669" w:rsidRPr="00961092" w:rsidRDefault="00792669" w:rsidP="00792669">
      <w:pPr>
        <w:pStyle w:val="ConsPlusNormal"/>
        <w:spacing w:line="36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961092">
        <w:rPr>
          <w:rFonts w:ascii="Times New Roman" w:hAnsi="Times New Roman" w:cs="Times New Roman"/>
          <w:sz w:val="28"/>
          <w:szCs w:val="28"/>
        </w:rPr>
        <w:t>- с обмороженных конечностей одежду и обувь не снимать;</w:t>
      </w:r>
    </w:p>
    <w:p w:rsidR="00792669" w:rsidRPr="00961092" w:rsidRDefault="00792669" w:rsidP="00792669">
      <w:pPr>
        <w:pStyle w:val="ConsPlusNormal"/>
        <w:spacing w:line="36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961092">
        <w:rPr>
          <w:rFonts w:ascii="Times New Roman" w:hAnsi="Times New Roman" w:cs="Times New Roman"/>
          <w:sz w:val="28"/>
          <w:szCs w:val="28"/>
        </w:rPr>
        <w:t>- незамедлительно укрыть поврежденные конечности от внешнего тепла охлажденной теплоизолирующей повязкой с большим количеством ваты или одеялами, одеждой. Нельзя ускорять внешнее согревание обмороженных частей. Тепло должно возникнуть внутри с восстановлением кровообращения;</w:t>
      </w:r>
    </w:p>
    <w:p w:rsidR="00792669" w:rsidRPr="00961092" w:rsidRDefault="00792669" w:rsidP="00792669">
      <w:pPr>
        <w:pStyle w:val="ConsPlusNormal"/>
        <w:spacing w:line="36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961092">
        <w:rPr>
          <w:rFonts w:ascii="Times New Roman" w:hAnsi="Times New Roman" w:cs="Times New Roman"/>
          <w:sz w:val="28"/>
          <w:szCs w:val="28"/>
        </w:rPr>
        <w:t>- дать обильное теплое питье, заставить двигаться;</w:t>
      </w:r>
    </w:p>
    <w:p w:rsidR="00792669" w:rsidRDefault="00792669" w:rsidP="00792669">
      <w:pPr>
        <w:pStyle w:val="ConsPlusNormal"/>
        <w:spacing w:line="36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961092">
        <w:rPr>
          <w:rFonts w:ascii="Times New Roman" w:hAnsi="Times New Roman" w:cs="Times New Roman"/>
          <w:sz w:val="28"/>
          <w:szCs w:val="28"/>
        </w:rPr>
        <w:t xml:space="preserve">- дать 1-2 таблетки анальгина. </w:t>
      </w:r>
    </w:p>
    <w:p w:rsidR="00792669" w:rsidRDefault="00792669" w:rsidP="00792669">
      <w:pPr>
        <w:pStyle w:val="ConsPlusNormal"/>
        <w:spacing w:line="36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792669">
        <w:rPr>
          <w:rFonts w:ascii="Times New Roman" w:hAnsi="Times New Roman" w:cs="Times New Roman"/>
          <w:b/>
          <w:sz w:val="28"/>
          <w:szCs w:val="28"/>
        </w:rPr>
        <w:t xml:space="preserve">Нельзя </w:t>
      </w:r>
      <w:r w:rsidRPr="00961092">
        <w:rPr>
          <w:rFonts w:ascii="Times New Roman" w:hAnsi="Times New Roman" w:cs="Times New Roman"/>
          <w:sz w:val="28"/>
          <w:szCs w:val="28"/>
        </w:rPr>
        <w:t>растирать или смазывать обмороженную кожу чем-либо, помещать обмороженные конечности в теплую воду или обкладывать их грелками.</w:t>
      </w:r>
    </w:p>
    <w:p w:rsidR="00792669" w:rsidRPr="00961092" w:rsidRDefault="00792669" w:rsidP="00792669">
      <w:pPr>
        <w:pStyle w:val="Style18"/>
        <w:widowControl/>
        <w:spacing w:line="360" w:lineRule="exact"/>
        <w:ind w:left="360" w:firstLine="0"/>
        <w:rPr>
          <w:rStyle w:val="FontStyle42"/>
          <w:sz w:val="28"/>
          <w:szCs w:val="28"/>
        </w:rPr>
      </w:pPr>
      <w:r w:rsidRPr="00961092">
        <w:rPr>
          <w:rStyle w:val="FontStyle42"/>
          <w:sz w:val="28"/>
          <w:szCs w:val="28"/>
        </w:rPr>
        <w:t> Если при обморожении появились пузыри, необходимо перевязать обмороженное место сухим стерильным материалом. Не допускается вскрывать и прокалывать пузыри.</w:t>
      </w:r>
    </w:p>
    <w:p w:rsidR="00792669" w:rsidRPr="00A50811" w:rsidRDefault="00792669" w:rsidP="00792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для снижения опасности обморожения:</w:t>
      </w:r>
    </w:p>
    <w:p w:rsidR="00792669" w:rsidRPr="00A50811" w:rsidRDefault="00792669" w:rsidP="0079266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многослойную одежду: двойные рукавицы, пара свитеров и носок. Очень хорошо пользоваться одеждой, изготовленной из водонепроницаемых и </w:t>
      </w:r>
      <w:r w:rsidRPr="00A5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теплоизоляционных материалов, сделанных по высокой технологии. Необходимо утеплить голову и шею, где расположены сосуды, несущие кровь к голове.</w:t>
      </w:r>
    </w:p>
    <w:p w:rsidR="00792669" w:rsidRPr="00A50811" w:rsidRDefault="00792669" w:rsidP="0079266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выходом на улицу в холодное время года, тем более на длительное время, необходимо хорошо и плотно поесть. Недостаточное питание и усталость могут </w:t>
      </w:r>
      <w:proofErr w:type="gramStart"/>
      <w:r w:rsidRPr="00A5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</w:t>
      </w:r>
      <w:proofErr w:type="gramEnd"/>
      <w:r w:rsidRPr="00A5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причиной обморожения, снижая сопротивляемость организма.</w:t>
      </w:r>
    </w:p>
    <w:p w:rsidR="00792669" w:rsidRPr="00A50811" w:rsidRDefault="00792669" w:rsidP="0079266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употреблять алкоголь, который снижает ощущение холода и не дает прочувствовать, насколько вы замерзли. Также нельзя курить на морозе, так как при курении происходит сужение кровеносных сосудов и снижается кровоснабжение конечностей. По этой причине именно курильщики составляют определенную группу риска при обморожениях.</w:t>
      </w:r>
    </w:p>
    <w:p w:rsidR="00792669" w:rsidRPr="00A50811" w:rsidRDefault="00792669" w:rsidP="0079266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 сушит кожу, поэтому перед выходом на улицу нельзя пользоваться лечебными средствами на воде. Следует также отказаться от применения косметики, содержащей влагу. Женщинам не стоит пользоваться увлажняющими кремами, а питательный крем можно наносить не позже чем за час до выхода на улицу. На такой случай дома стоит иметь нутряное свиное сало - его можно купить на рынке, вытопить на паровой бане и хранить в холодильнике. В мороз оно прекрасно защищает кожу и взрослых, и особенно детей. Надежно защитить лицо от морозов поможет также гусиный жир либо специальные косметические средства.</w:t>
      </w:r>
    </w:p>
    <w:p w:rsidR="00A50811" w:rsidRDefault="00A50811" w:rsidP="00792669">
      <w:pPr>
        <w:spacing w:before="100" w:beforeAutospacing="1" w:after="100" w:afterAutospacing="1" w:line="240" w:lineRule="auto"/>
        <w:ind w:left="360"/>
      </w:pPr>
    </w:p>
    <w:sectPr w:rsidR="00A50811" w:rsidSect="0016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6122"/>
    <w:multiLevelType w:val="multilevel"/>
    <w:tmpl w:val="5FD4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49034D"/>
    <w:multiLevelType w:val="multilevel"/>
    <w:tmpl w:val="BA2A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E27F09"/>
    <w:multiLevelType w:val="multilevel"/>
    <w:tmpl w:val="C3BE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F96B2A"/>
    <w:multiLevelType w:val="multilevel"/>
    <w:tmpl w:val="E95E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62CE5"/>
    <w:multiLevelType w:val="multilevel"/>
    <w:tmpl w:val="025A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C01025"/>
    <w:multiLevelType w:val="multilevel"/>
    <w:tmpl w:val="D41A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811"/>
    <w:rsid w:val="00160B55"/>
    <w:rsid w:val="00792669"/>
    <w:rsid w:val="00A50811"/>
    <w:rsid w:val="00B3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55"/>
  </w:style>
  <w:style w:type="paragraph" w:styleId="1">
    <w:name w:val="heading 1"/>
    <w:basedOn w:val="a"/>
    <w:link w:val="10"/>
    <w:uiPriority w:val="9"/>
    <w:qFormat/>
    <w:rsid w:val="00A50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08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08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50811"/>
    <w:rPr>
      <w:b/>
      <w:bCs/>
    </w:rPr>
  </w:style>
  <w:style w:type="character" w:styleId="a4">
    <w:name w:val="Hyperlink"/>
    <w:basedOn w:val="a0"/>
    <w:uiPriority w:val="99"/>
    <w:semiHidden/>
    <w:unhideWhenUsed/>
    <w:rsid w:val="00A5081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5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811"/>
    <w:rPr>
      <w:rFonts w:ascii="Tahoma" w:hAnsi="Tahoma" w:cs="Tahoma"/>
      <w:sz w:val="16"/>
      <w:szCs w:val="16"/>
    </w:rPr>
  </w:style>
  <w:style w:type="character" w:customStyle="1" w:styleId="FontStyle42">
    <w:name w:val="Font Style42"/>
    <w:uiPriority w:val="99"/>
    <w:rsid w:val="0079266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926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rsid w:val="00792669"/>
    <w:pPr>
      <w:widowControl w:val="0"/>
      <w:suppressAutoHyphens/>
      <w:autoSpaceDE w:val="0"/>
      <w:spacing w:after="0" w:line="283" w:lineRule="exact"/>
      <w:ind w:firstLine="278"/>
      <w:jc w:val="both"/>
    </w:pPr>
    <w:rPr>
      <w:rFonts w:ascii="Tahoma" w:eastAsia="Times New Roman" w:hAnsi="Tahoma" w:cs="Tahoma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792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Максим Шевченко</cp:lastModifiedBy>
  <cp:revision>3</cp:revision>
  <dcterms:created xsi:type="dcterms:W3CDTF">2016-03-24T18:20:00Z</dcterms:created>
  <dcterms:modified xsi:type="dcterms:W3CDTF">2017-03-26T14:42:00Z</dcterms:modified>
</cp:coreProperties>
</file>