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F" w:rsidRPr="007621BF" w:rsidRDefault="007621BF" w:rsidP="007621B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</w:rPr>
        <w:t>ОБОРОТНЫЕ СРЕДСТВА ПРЕДПРИЯТИЯ</w:t>
      </w:r>
    </w:p>
    <w:p w:rsidR="007621BF" w:rsidRPr="007621BF" w:rsidRDefault="007621BF" w:rsidP="0076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i/>
          <w:sz w:val="24"/>
          <w:szCs w:val="24"/>
        </w:rPr>
        <w:t>Оборотные средства</w:t>
      </w:r>
      <w:r w:rsidRPr="007621BF">
        <w:rPr>
          <w:rFonts w:ascii="Times New Roman" w:hAnsi="Times New Roman" w:cs="Times New Roman"/>
          <w:sz w:val="24"/>
          <w:szCs w:val="24"/>
        </w:rPr>
        <w:t xml:space="preserve"> – материальные и денежные ресурсы предприятия, которые необходимы для его нормальной деятельности.</w:t>
      </w:r>
    </w:p>
    <w:p w:rsidR="007621BF" w:rsidRPr="007621BF" w:rsidRDefault="007621BF" w:rsidP="0076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74930</wp:posOffset>
            </wp:positionV>
            <wp:extent cx="5849620" cy="3867785"/>
            <wp:effectExtent l="19050" t="0" r="0" b="0"/>
            <wp:wrapTight wrapText="bothSides">
              <wp:wrapPolygon edited="0">
                <wp:start x="-70" y="0"/>
                <wp:lineTo x="-70" y="21490"/>
                <wp:lineTo x="21595" y="21490"/>
                <wp:lineTo x="21595" y="0"/>
                <wp:lineTo x="-7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86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1BF">
        <w:rPr>
          <w:rFonts w:ascii="Times New Roman" w:hAnsi="Times New Roman" w:cs="Times New Roman"/>
          <w:sz w:val="24"/>
          <w:szCs w:val="24"/>
        </w:rPr>
        <w:t>К оборотным средствам относятся инвентарь и оборудование, которые стоят менее 100 МРОТ или служат менее 1 года.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</w:rPr>
        <w:t xml:space="preserve">   В состав оборотных фондов ЖДТ не входят незавершённое производство, полуфабрикаты собственного производства и готовая продукция на складах предприятия. 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b/>
          <w:i/>
          <w:sz w:val="24"/>
          <w:szCs w:val="24"/>
        </w:rPr>
        <w:t>Оборотные фонды</w:t>
      </w:r>
      <w:r w:rsidRPr="007621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621BF">
        <w:rPr>
          <w:rFonts w:ascii="Times New Roman" w:hAnsi="Times New Roman" w:cs="Times New Roman"/>
          <w:sz w:val="24"/>
          <w:szCs w:val="24"/>
        </w:rPr>
        <w:t>это материальные ресурсы, средства труда, а так же незавершённое производство.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b/>
          <w:i/>
          <w:sz w:val="24"/>
          <w:szCs w:val="24"/>
        </w:rPr>
        <w:t>Фонды обращения</w:t>
      </w:r>
      <w:r w:rsidRPr="007621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621BF">
        <w:rPr>
          <w:rFonts w:ascii="Times New Roman" w:hAnsi="Times New Roman" w:cs="Times New Roman"/>
          <w:sz w:val="24"/>
          <w:szCs w:val="24"/>
        </w:rPr>
        <w:t>это денежные ресурсы предприятия и готовая продукция на стадии реализации.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</w:rPr>
        <w:t xml:space="preserve">Оборотные средства подразделяются </w:t>
      </w:r>
      <w:proofErr w:type="gramStart"/>
      <w:r w:rsidRPr="007621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2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1BF">
        <w:rPr>
          <w:rFonts w:ascii="Times New Roman" w:hAnsi="Times New Roman" w:cs="Times New Roman"/>
          <w:b/>
          <w:i/>
          <w:sz w:val="24"/>
          <w:szCs w:val="24"/>
        </w:rPr>
        <w:t>нормируемые</w:t>
      </w:r>
      <w:r w:rsidRPr="007621B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621BF">
        <w:rPr>
          <w:rFonts w:ascii="Times New Roman" w:hAnsi="Times New Roman" w:cs="Times New Roman"/>
          <w:b/>
          <w:i/>
          <w:sz w:val="24"/>
          <w:szCs w:val="24"/>
        </w:rPr>
        <w:t>ненормируемые</w:t>
      </w:r>
      <w:r w:rsidRPr="007621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1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21BF">
        <w:rPr>
          <w:rFonts w:ascii="Times New Roman" w:hAnsi="Times New Roman" w:cs="Times New Roman"/>
          <w:sz w:val="24"/>
          <w:szCs w:val="24"/>
        </w:rPr>
        <w:t xml:space="preserve"> нормируемым относятся те средства, на которые можно установить нормы. 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</w:rPr>
        <w:t xml:space="preserve">Оборотные средства подразделяются так же </w:t>
      </w:r>
      <w:proofErr w:type="gramStart"/>
      <w:r w:rsidRPr="007621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2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1BF">
        <w:rPr>
          <w:rFonts w:ascii="Times New Roman" w:hAnsi="Times New Roman" w:cs="Times New Roman"/>
          <w:b/>
          <w:i/>
          <w:sz w:val="24"/>
          <w:szCs w:val="24"/>
        </w:rPr>
        <w:t>собственные</w:t>
      </w:r>
      <w:r w:rsidRPr="007621B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621BF">
        <w:rPr>
          <w:rFonts w:ascii="Times New Roman" w:hAnsi="Times New Roman" w:cs="Times New Roman"/>
          <w:b/>
          <w:i/>
          <w:sz w:val="24"/>
          <w:szCs w:val="24"/>
        </w:rPr>
        <w:t>заёмные</w:t>
      </w:r>
      <w:r w:rsidRPr="007621BF">
        <w:rPr>
          <w:rFonts w:ascii="Times New Roman" w:hAnsi="Times New Roman" w:cs="Times New Roman"/>
          <w:b/>
          <w:sz w:val="24"/>
          <w:szCs w:val="24"/>
        </w:rPr>
        <w:t>.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</w:rPr>
        <w:t>К показателям использования оборотных средств относятся: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</w:rPr>
        <w:t xml:space="preserve">- </w:t>
      </w:r>
      <w:r w:rsidRPr="007621BF">
        <w:rPr>
          <w:rFonts w:ascii="Times New Roman" w:hAnsi="Times New Roman" w:cs="Times New Roman"/>
          <w:i/>
          <w:sz w:val="24"/>
          <w:szCs w:val="24"/>
        </w:rPr>
        <w:t>фондоотдача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5pt;height:28pt" o:ole="">
            <v:imagedata r:id="rId5" o:title=""/>
          </v:shape>
          <o:OLEObject Type="Embed" ProgID="Equation.3" ShapeID="_x0000_i1026" DrawAspect="Content" ObjectID="_1517394289" r:id="rId6"/>
        </w:object>
      </w:r>
      <w:r w:rsidRPr="007621BF">
        <w:rPr>
          <w:rFonts w:ascii="Times New Roman" w:hAnsi="Times New Roman" w:cs="Times New Roman"/>
          <w:sz w:val="24"/>
          <w:szCs w:val="24"/>
        </w:rPr>
        <w:t>, (руб.)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</w:rPr>
        <w:t xml:space="preserve">- </w:t>
      </w:r>
      <w:r w:rsidRPr="007621BF">
        <w:rPr>
          <w:rFonts w:ascii="Times New Roman" w:hAnsi="Times New Roman" w:cs="Times New Roman"/>
          <w:i/>
          <w:sz w:val="24"/>
          <w:szCs w:val="24"/>
        </w:rPr>
        <w:t>продолжительность оборота</w:t>
      </w:r>
      <w:r w:rsidRPr="007621BF">
        <w:rPr>
          <w:rFonts w:ascii="Times New Roman" w:hAnsi="Times New Roman" w:cs="Times New Roman"/>
          <w:sz w:val="24"/>
          <w:szCs w:val="24"/>
        </w:rPr>
        <w:t xml:space="preserve"> показывает, за сколько дней оборотные средства, совершив полный оборот, возвращаются на предприятие: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position w:val="-30"/>
          <w:sz w:val="24"/>
          <w:szCs w:val="24"/>
        </w:rPr>
        <w:object w:dxaOrig="920" w:dyaOrig="680">
          <v:shape id="_x0000_i1027" type="#_x0000_t75" style="width:40pt;height:29.5pt" o:ole="">
            <v:imagedata r:id="rId7" o:title=""/>
          </v:shape>
          <o:OLEObject Type="Embed" ProgID="Equation.3" ShapeID="_x0000_i1027" DrawAspect="Content" ObjectID="_1517394290" r:id="rId8"/>
        </w:object>
      </w:r>
      <w:r w:rsidRPr="007621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21B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621BF">
        <w:rPr>
          <w:rFonts w:ascii="Times New Roman" w:hAnsi="Times New Roman" w:cs="Times New Roman"/>
          <w:sz w:val="24"/>
          <w:szCs w:val="24"/>
        </w:rPr>
        <w:t>.)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21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21BF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7621BF">
        <w:rPr>
          <w:rFonts w:ascii="Times New Roman" w:hAnsi="Times New Roman" w:cs="Times New Roman"/>
          <w:sz w:val="24"/>
          <w:szCs w:val="24"/>
        </w:rPr>
        <w:t xml:space="preserve"> суток в периоде;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</w:rPr>
        <w:t>К</w:t>
      </w:r>
      <w:r w:rsidRPr="007621BF">
        <w:rPr>
          <w:rFonts w:ascii="Times New Roman" w:hAnsi="Times New Roman" w:cs="Times New Roman"/>
          <w:sz w:val="24"/>
          <w:szCs w:val="24"/>
          <w:vertAlign w:val="subscript"/>
        </w:rPr>
        <w:t xml:space="preserve">ОБ </w:t>
      </w:r>
      <w:r w:rsidRPr="007621BF">
        <w:rPr>
          <w:rFonts w:ascii="Times New Roman" w:hAnsi="Times New Roman" w:cs="Times New Roman"/>
          <w:sz w:val="24"/>
          <w:szCs w:val="24"/>
        </w:rPr>
        <w:t>– коэффициент оборачиваемости.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</w:rPr>
        <w:t>-</w:t>
      </w:r>
      <w:r w:rsidRPr="007621BF">
        <w:rPr>
          <w:rFonts w:ascii="Times New Roman" w:hAnsi="Times New Roman" w:cs="Times New Roman"/>
          <w:i/>
          <w:sz w:val="24"/>
          <w:szCs w:val="24"/>
        </w:rPr>
        <w:t xml:space="preserve"> коэффициент оборачиваемости: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position w:val="-30"/>
          <w:sz w:val="24"/>
          <w:szCs w:val="24"/>
        </w:rPr>
        <w:object w:dxaOrig="1120" w:dyaOrig="680">
          <v:shape id="_x0000_i1025" type="#_x0000_t75" style="width:44.5pt;height:27pt" o:ole="">
            <v:imagedata r:id="rId9" o:title=""/>
          </v:shape>
          <o:OLEObject Type="Embed" ProgID="Equation.3" ShapeID="_x0000_i1025" DrawAspect="Content" ObjectID="_1517394291" r:id="rId10"/>
        </w:objec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621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34290</wp:posOffset>
            </wp:positionV>
            <wp:extent cx="5715000" cy="3531235"/>
            <wp:effectExtent l="19050" t="0" r="0" b="0"/>
            <wp:wrapTight wrapText="bothSides">
              <wp:wrapPolygon edited="0">
                <wp:start x="-72" y="0"/>
                <wp:lineTo x="-72" y="21441"/>
                <wp:lineTo x="21600" y="21441"/>
                <wp:lineTo x="21600" y="0"/>
                <wp:lineTo x="-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21BF" w:rsidRPr="007621BF" w:rsidRDefault="007621BF" w:rsidP="007621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Pr="007621BF" w:rsidRDefault="007621B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6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621BF"/>
    <w:rsid w:val="0076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Company>МИИТ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YTGT</dc:creator>
  <cp:keywords/>
  <dc:description/>
  <cp:lastModifiedBy>YTGT</cp:lastModifiedBy>
  <cp:revision>2</cp:revision>
  <dcterms:created xsi:type="dcterms:W3CDTF">2016-02-19T10:35:00Z</dcterms:created>
  <dcterms:modified xsi:type="dcterms:W3CDTF">2016-02-19T10:38:00Z</dcterms:modified>
</cp:coreProperties>
</file>