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11C" w:rsidRPr="00D16FA9" w:rsidRDefault="00EA2A7E" w:rsidP="00EA2A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FA9">
        <w:rPr>
          <w:rFonts w:ascii="Times New Roman" w:hAnsi="Times New Roman" w:cs="Times New Roman"/>
          <w:b/>
          <w:sz w:val="28"/>
          <w:szCs w:val="28"/>
        </w:rPr>
        <w:t>Задания  для  студентов  группы  ОП 252</w:t>
      </w:r>
    </w:p>
    <w:p w:rsidR="00EA2A7E" w:rsidRPr="00D16FA9" w:rsidRDefault="00EA2A7E" w:rsidP="00EA2A7E">
      <w:pPr>
        <w:rPr>
          <w:rFonts w:ascii="Times New Roman" w:hAnsi="Times New Roman" w:cs="Times New Roman"/>
          <w:b/>
          <w:sz w:val="28"/>
          <w:szCs w:val="28"/>
        </w:rPr>
      </w:pPr>
      <w:r w:rsidRPr="00D16FA9">
        <w:rPr>
          <w:rFonts w:ascii="Times New Roman" w:hAnsi="Times New Roman" w:cs="Times New Roman"/>
          <w:b/>
          <w:sz w:val="28"/>
          <w:szCs w:val="28"/>
        </w:rPr>
        <w:t>Урок</w:t>
      </w:r>
      <w:proofErr w:type="gramStart"/>
      <w:r w:rsidRPr="00D16FA9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D16FA9">
        <w:rPr>
          <w:rFonts w:ascii="Times New Roman" w:hAnsi="Times New Roman" w:cs="Times New Roman"/>
          <w:b/>
          <w:sz w:val="28"/>
          <w:szCs w:val="28"/>
        </w:rPr>
        <w:t>.  Изучить  материал  по  теме:  «</w:t>
      </w:r>
      <w:r w:rsidR="00434672" w:rsidRPr="00D16FA9">
        <w:rPr>
          <w:rFonts w:ascii="Times New Roman" w:hAnsi="Times New Roman" w:cs="Times New Roman"/>
          <w:b/>
          <w:sz w:val="28"/>
          <w:szCs w:val="28"/>
        </w:rPr>
        <w:t xml:space="preserve">  Дифференциальные  уравнения  второго  порядка  с  постоянными  коэффициентами.  Выполнить  задания  практической  работы.</w:t>
      </w:r>
    </w:p>
    <w:p w:rsidR="00434672" w:rsidRPr="00D5783D" w:rsidRDefault="00434672" w:rsidP="00434672">
      <w:pPr>
        <w:spacing w:before="150" w:after="150" w:line="240" w:lineRule="auto"/>
        <w:ind w:left="150" w:right="150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D16FA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Линейные дифференциальные уравнения второго порядка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br/>
      </w:r>
      <w:r w:rsidRPr="00D16FA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 постоянными коэффициентами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В теории  и практике различают два типа таких уравнений –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однородное уравнение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неоднородное уравнение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Однородное</w:t>
      </w:r>
      <w:proofErr w:type="gramEnd"/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ДУ второго порядка с постоянными коэффициентами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имеет следующий вид: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7707FBB" wp14:editId="71E1010C">
            <wp:extent cx="1057275" cy="200025"/>
            <wp:effectExtent l="0" t="0" r="9525" b="9525"/>
            <wp:docPr id="122" name="Рисунок 122" descr="http://www.mathprofi.ru/h/differencialnye_uravnenija_vtorogo_poryadka_clip_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profi.ru/h/differencialnye_uravnenija_vtorogo_poryadka_clip_image01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где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FF21A93" wp14:editId="65F264EC">
            <wp:extent cx="152400" cy="161925"/>
            <wp:effectExtent l="0" t="0" r="0" b="9525"/>
            <wp:docPr id="121" name="Рисунок 121" descr="http://www.mathprofi.ru/h/differencialnye_uravnenija_vtorogo_poryadka_clip_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profi.ru/h/differencialnye_uravnenija_vtorogo_poryadka_clip_image019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F16A4AD" wp14:editId="42B84CC0">
            <wp:extent cx="123825" cy="161925"/>
            <wp:effectExtent l="0" t="0" r="9525" b="9525"/>
            <wp:docPr id="120" name="Рисунок 120" descr="http://www.mathprofi.ru/h/differencialnye_uravnenija_vtorogo_poryadka_clip_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profi.ru/h/differencialnye_uravnenija_vtorogo_poryadka_clip_image02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– константы (числа), а в правой части –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строго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ноль.</w:t>
      </w:r>
      <w:bookmarkStart w:id="0" w:name="_GoBack"/>
      <w:bookmarkEnd w:id="0"/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hyperlink r:id="rId10" w:history="1">
        <w:proofErr w:type="gramStart"/>
        <w:r w:rsidRPr="00D5783D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Неоднородное ДУ второго порядка с постоянными коэффициентами</w:t>
        </w:r>
      </w:hyperlink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имеет вид: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3653BAA" wp14:editId="4DAEC166">
            <wp:extent cx="1266825" cy="200025"/>
            <wp:effectExtent l="0" t="0" r="9525" b="9525"/>
            <wp:docPr id="119" name="Рисунок 119" descr="http://www.mathprofi.ru/h/differencialnye_uravnenija_vtorogo_poryadka_clip_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profi.ru/h/differencialnye_uravnenija_vtorogo_poryadka_clip_image023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где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43E3B53" wp14:editId="2276ADC1">
            <wp:extent cx="152400" cy="161925"/>
            <wp:effectExtent l="0" t="0" r="0" b="9525"/>
            <wp:docPr id="118" name="Рисунок 118" descr="http://www.mathprofi.ru/h/differencialnye_uravnenija_vtorogo_poryadka_clip_image01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profi.ru/h/differencialnye_uravnenija_vtorogo_poryadka_clip_image019_0000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DF48D58" wp14:editId="69DF46B4">
            <wp:extent cx="123825" cy="161925"/>
            <wp:effectExtent l="0" t="0" r="9525" b="9525"/>
            <wp:docPr id="117" name="Рисунок 117" descr="http://www.mathprofi.ru/h/differencialnye_uravnenija_vtorogo_poryadka_clip_image02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thprofi.ru/h/differencialnye_uravnenija_vtorogo_poryadka_clip_image021_00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– константы, а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5A84A26" wp14:editId="143156B8">
            <wp:extent cx="342900" cy="200025"/>
            <wp:effectExtent l="0" t="0" r="0" b="9525"/>
            <wp:docPr id="116" name="Рисунок 116" descr="http://www.mathprofi.ru/h/differencialnye_uravnenija_vtorogo_poryadka_clip_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profi.ru/h/differencialnye_uravnenija_vtorogo_poryadka_clip_image02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– функция, зависящая </w:t>
      </w:r>
      <w:r w:rsidRPr="00D5783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только от «икс»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В простейшем случае функция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3D88C30" wp14:editId="6586E1E1">
            <wp:extent cx="342900" cy="200025"/>
            <wp:effectExtent l="0" t="0" r="0" b="9525"/>
            <wp:docPr id="115" name="Рисунок 115" descr="http://www.mathprofi.ru/h/differencialnye_uravnenija_vtorogo_poryadka_clip_image025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h/differencialnye_uravnenija_vtorogo_poryadka_clip_image025_0000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может быть числом, </w:t>
      </w:r>
      <w:r w:rsidRPr="00D5783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отличным от нуля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>Какая мысль приходит в голову после беглого взгляда? Неоднородное уравнение кажется сложнее. На этот раз первое впечатление не подводит!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Кроме того, чтобы научиться решать неоднородные уравнения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необходимо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уметь решать однородные уравнения. По этой причине сначала рассмотрим алгоритм решения линейного однородного уравнения второго порядка: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29469C8" wp14:editId="12AAC67F">
            <wp:extent cx="1057275" cy="200025"/>
            <wp:effectExtent l="0" t="0" r="9525" b="9525"/>
            <wp:docPr id="114" name="Рисунок 114" descr="http://www.mathprofi.ru/h/differencialnye_uravnenija_vtorogo_poryadka_clip_image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h/differencialnye_uravnenija_vtorogo_poryadka_clip_image027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Для того чтобы решить данное ДУ, нужно составить так называемое </w:t>
      </w:r>
      <w:r w:rsidRPr="00D5783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характеристическое уравнение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C8DA964" wp14:editId="21A8351A">
            <wp:extent cx="981075" cy="228600"/>
            <wp:effectExtent l="0" t="0" r="9525" b="0"/>
            <wp:docPr id="113" name="Рисунок 113" descr="http://www.mathprofi.ru/h/differencialnye_uravnenija_vtorogo_poryadka_clip_image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thprofi.ru/h/differencialnye_uravnenija_vtorogo_poryadka_clip_image02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По какому принципу составлено характеристическое уравнение, отчётливо видно: 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вместо второй производной записываем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D09DCC5" wp14:editId="0E673F7F">
            <wp:extent cx="180975" cy="200025"/>
            <wp:effectExtent l="0" t="0" r="9525" b="9525"/>
            <wp:docPr id="112" name="Рисунок 112" descr="http://www.mathprofi.ru/h/differencialnye_uravnenija_vtorogo_poryadka_clip_image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thprofi.ru/h/differencialnye_uravnenija_vtorogo_poryadka_clip_image03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;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>вместо первой производной записываем просто «лямбду»;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вместо функции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9FB9B04" wp14:editId="3476C4EA">
            <wp:extent cx="142875" cy="161925"/>
            <wp:effectExtent l="0" t="0" r="9525" b="9525"/>
            <wp:docPr id="111" name="Рисунок 111" descr="http://www.mathprofi.ru/h/differencialnye_uravnenija_vtorogo_poryadka_clip_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thprofi.ru/h/differencialnye_uravnenija_vtorogo_poryadka_clip_image033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 ничего не записываем.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B6D2464" wp14:editId="3519F2EF">
            <wp:extent cx="981075" cy="228600"/>
            <wp:effectExtent l="0" t="0" r="9525" b="0"/>
            <wp:docPr id="110" name="Рисунок 110" descr="http://www.mathprofi.ru/h/differencialnye_uravnenija_vtorogo_poryadka_clip_image02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thprofi.ru/h/differencialnye_uravnenija_vtorogo_poryadka_clip_image029_0000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– </w:t>
      </w:r>
      <w:proofErr w:type="gramStart"/>
      <w:r w:rsidRPr="00D5783D">
        <w:rPr>
          <w:rFonts w:ascii="Arial" w:eastAsia="Times New Roman" w:hAnsi="Arial" w:cs="Arial"/>
          <w:sz w:val="24"/>
          <w:szCs w:val="24"/>
          <w:lang w:eastAsia="ru-RU"/>
        </w:rPr>
        <w:t>э</w:t>
      </w:r>
      <w:proofErr w:type="gramEnd"/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то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обычное квадратное уравнение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которое предстоит решить. 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>Существуют три варианта развития событий. Они доказаны в курсе математического анализа, и на практике мы будем использовать готовые формулы.</w:t>
      </w:r>
    </w:p>
    <w:p w:rsidR="00434672" w:rsidRPr="00D5783D" w:rsidRDefault="00434672" w:rsidP="0043467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4672" w:rsidRPr="00D5783D" w:rsidRDefault="00434672" w:rsidP="00434672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Характеристическое уравнение имеет два различных действительных корня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Если характеристическое уравнение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F89962A" wp14:editId="1C528CD8">
            <wp:extent cx="981075" cy="228600"/>
            <wp:effectExtent l="0" t="0" r="9525" b="0"/>
            <wp:docPr id="109" name="Рисунок 109" descr="http://www.mathprofi.ru/h/differencialnye_uravnenija_vtorogo_poryadka_clip_image029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thprofi.ru/h/differencialnye_uravnenija_vtorogo_poryadka_clip_image029_000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имеет два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различных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действительных корня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5F20E2A" wp14:editId="521636FA">
            <wp:extent cx="152400" cy="219075"/>
            <wp:effectExtent l="0" t="0" r="0" b="9525"/>
            <wp:docPr id="108" name="Рисунок 108" descr="http://www.mathprofi.ru/h/differencialnye_uravnenija_vtorogo_poryadka_clip_image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thprofi.ru/h/differencialnye_uravnenija_vtorogo_poryadka_clip_image036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947E6DE" wp14:editId="1670A885">
            <wp:extent cx="180975" cy="219075"/>
            <wp:effectExtent l="0" t="0" r="9525" b="9525"/>
            <wp:docPr id="107" name="Рисунок 107" descr="http://www.mathprofi.ru/h/differencialnye_uravnenija_vtorogo_poryadka_clip_image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thprofi.ru/h/differencialnye_uravnenija_vtorogo_poryadka_clip_image038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(т.е., если дискриминант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AFDAFEF" wp14:editId="715357CF">
            <wp:extent cx="390525" cy="180975"/>
            <wp:effectExtent l="0" t="0" r="9525" b="9525"/>
            <wp:docPr id="106" name="Рисунок 106" descr="http://www.mathprofi.ru/h/differencialnye_uravnenija_vtorogo_poryadka_clip_image0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thprofi.ru/h/differencialnye_uravnenija_vtorogo_poryadka_clip_image04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), то общее 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решение однородного уравнения выглядит так: 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55CA74C" wp14:editId="6E8AD544">
            <wp:extent cx="1143000" cy="228600"/>
            <wp:effectExtent l="0" t="0" r="0" b="0"/>
            <wp:docPr id="105" name="Рисунок 105" descr="http://www.mathprofi.ru/h/differencialnye_uravnenija_vtorogo_poryadka_clip_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thprofi.ru/h/differencialnye_uravnenija_vtorogo_poryadka_clip_image04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где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F24768E" wp14:editId="14E5124F">
            <wp:extent cx="409575" cy="219075"/>
            <wp:effectExtent l="0" t="0" r="9525" b="9525"/>
            <wp:docPr id="104" name="Рисунок 104" descr="http://www.mathprofi.ru/h/differencialnye_uravnenija_vtorogo_poryadka_clip_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thprofi.ru/h/differencialnye_uravnenija_vtorogo_poryadka_clip_image044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– константы. 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В случае если один из корней равен нулю, решение очевидным образом упрощается; пусть, например,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2FC29AE" wp14:editId="0ED7CEE8">
            <wp:extent cx="390525" cy="219075"/>
            <wp:effectExtent l="0" t="0" r="9525" b="9525"/>
            <wp:docPr id="103" name="Рисунок 103" descr="http://www.mathprofi.ru/h/differencialnye_uravnenija_vtorogo_poryadka_clip_image0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thprofi.ru/h/differencialnye_uravnenija_vtorogo_poryadka_clip_image04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тогда общее решение: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82953D4" wp14:editId="3481B2AD">
            <wp:extent cx="1943100" cy="228600"/>
            <wp:effectExtent l="0" t="0" r="0" b="0"/>
            <wp:docPr id="102" name="Рисунок 102" descr="http://www.mathprofi.ru/h/differencialnye_uravnenija_vtorogo_poryadka_clip_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thprofi.ru/h/differencialnye_uravnenija_vtorogo_poryadka_clip_image048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1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Решить дифференциальное уравнение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EB05556" wp14:editId="7DC6B0CF">
            <wp:extent cx="990600" cy="200025"/>
            <wp:effectExtent l="0" t="0" r="0" b="9525"/>
            <wp:docPr id="101" name="Рисунок 101" descr="http://www.mathprofi.ru/h/differencialnye_uravnenija_vtorogo_poryadka_clip_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h/differencialnye_uravnenija_vtorogo_poryadka_clip_image05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Решение: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составим и решим характеристическое уравнение: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A79FD0B" wp14:editId="44ED74F9">
            <wp:extent cx="876300" cy="200025"/>
            <wp:effectExtent l="0" t="0" r="0" b="9525"/>
            <wp:docPr id="100" name="Рисунок 100" descr="http://www.mathprofi.ru/h/differencialnye_uravnenija_vtorogo_poryadka_clip_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h/differencialnye_uravnenija_vtorogo_poryadka_clip_image05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4AD5676" wp14:editId="68DADD2F">
            <wp:extent cx="1323975" cy="238125"/>
            <wp:effectExtent l="0" t="0" r="9525" b="9525"/>
            <wp:docPr id="99" name="Рисунок 99" descr="http://www.mathprofi.ru/h/differencialnye_uravnenija_vtorogo_poryadka_clip_image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thprofi.ru/h/differencialnye_uravnenija_vtorogo_poryadka_clip_image054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F6438A1" wp14:editId="32DD4930">
            <wp:extent cx="1038225" cy="390525"/>
            <wp:effectExtent l="0" t="0" r="9525" b="9525"/>
            <wp:docPr id="98" name="Рисунок 98" descr="http://www.mathprofi.ru/h/differencialnye_uravnenija_vtorogo_poryadka_clip_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thprofi.ru/h/differencialnye_uravnenija_vtorogo_poryadka_clip_image056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E4D81F6" wp14:editId="2E7FBE2B">
            <wp:extent cx="942975" cy="390525"/>
            <wp:effectExtent l="0" t="0" r="9525" b="9525"/>
            <wp:docPr id="97" name="Рисунок 97" descr="http://www.mathprofi.ru/h/differencialnye_uravnenija_vtorogo_poryadka_clip_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thprofi.ru/h/differencialnye_uravnenija_vtorogo_poryadka_clip_image058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Получены два различных действительных корня (от греха подальше лучше сразу же  выполнить проверку, подставив корни в уравнение). 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Всё, что осталось сделать – записать ответ, руководствуясь формулой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5AF3E93" wp14:editId="5F008E21">
            <wp:extent cx="1143000" cy="228600"/>
            <wp:effectExtent l="0" t="0" r="0" b="0"/>
            <wp:docPr id="96" name="Рисунок 96" descr="http://www.mathprofi.ru/h/differencialnye_uravnenija_vtorogo_poryadka_clip_image04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thprofi.ru/h/differencialnye_uravnenija_vtorogo_poryadka_clip_image042_0000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Ответ: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общее решение: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359643A" wp14:editId="0766CF8E">
            <wp:extent cx="2314575" cy="276225"/>
            <wp:effectExtent l="0" t="0" r="9525" b="0"/>
            <wp:docPr id="95" name="Рисунок 95" descr="http://www.mathprofi.ru/h/differencialnye_uravnenija_vtorogo_poryadka_clip_image0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thprofi.ru/h/differencialnye_uravnenija_vtorogo_poryadka_clip_image060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Не будет ошибкой, если записать общее решение наоборот: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E351CD5" wp14:editId="269FCB3B">
            <wp:extent cx="1066800" cy="228600"/>
            <wp:effectExtent l="0" t="0" r="0" b="0"/>
            <wp:docPr id="94" name="Рисунок 94" descr="http://www.mathprofi.ru/h/differencialnye_uravnenija_vtorogo_poryadka_clip_image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thprofi.ru/h/differencialnye_uravnenija_vtorogo_poryadka_clip_image062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, но хорошим стилем считается располагать коэффициенты по возрастанию, сначала –2, потом 1.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Придавая константам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B446495" wp14:editId="69D39346">
            <wp:extent cx="409575" cy="219075"/>
            <wp:effectExtent l="0" t="0" r="9525" b="9525"/>
            <wp:docPr id="93" name="Рисунок 93" descr="http://www.mathprofi.ru/h/differencialnye_uravnenija_vtorogo_poryadka_clip_image04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thprofi.ru/h/differencialnye_uravnenija_vtorogo_poryadka_clip_image044_0000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 различные значения, можно получить бесконечно много частных решений.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Теперь неплохо бы освежить базовые понятия урока </w:t>
      </w:r>
      <w:hyperlink r:id="rId31" w:history="1">
        <w:r w:rsidRPr="00D5783D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Дифференциальные уравнения. Примеры решений</w:t>
        </w:r>
      </w:hyperlink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. А что значит вообще решить дифференциальное уравнение?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Решить дифференциальное уравнение – это значит найти множество решений, которое удовлетворяет данному уравнению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. Такое множество решений, напоминаю, называется </w:t>
      </w:r>
      <w:r w:rsidRPr="00D5783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общим интегралом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или </w:t>
      </w:r>
      <w:r w:rsidRPr="00D5783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общим решением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дифференциального уравнения.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Таким образом, в рассмотренном примере найденное общее решение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4C5DAE3" wp14:editId="656B3D55">
            <wp:extent cx="1066800" cy="228600"/>
            <wp:effectExtent l="0" t="0" r="0" b="0"/>
            <wp:docPr id="92" name="Рисунок 92" descr="http://www.mathprofi.ru/h/differencialnye_uravnenija_vtorogo_poryadka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thprofi.ru/h/differencialnye_uravnenija_vtorogo_poryadka_clip_image064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должно удовлетворять исходному уравнению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E1CE448" wp14:editId="156E8868">
            <wp:extent cx="990600" cy="200025"/>
            <wp:effectExtent l="0" t="0" r="0" b="9525"/>
            <wp:docPr id="91" name="Рисунок 91" descr="http://www.mathprofi.ru/h/differencialnye_uravnenija_vtorogo_poryadka_clip_image05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thprofi.ru/h/differencialnye_uravnenija_vtorogo_poryadka_clip_image050_0000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. Точно так же, как и у </w:t>
      </w:r>
      <w:proofErr w:type="spellStart"/>
      <w:r w:rsidRPr="00D5783D">
        <w:rPr>
          <w:rFonts w:ascii="Arial" w:eastAsia="Times New Roman" w:hAnsi="Arial" w:cs="Arial"/>
          <w:sz w:val="24"/>
          <w:szCs w:val="24"/>
          <w:lang w:eastAsia="ru-RU"/>
        </w:rPr>
        <w:t>диффуров</w:t>
      </w:r>
      <w:proofErr w:type="spellEnd"/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1-го порядка, в большинстве случаев легко выполнить проверку: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Берем наш ответ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C73C6FC" wp14:editId="10A59D26">
            <wp:extent cx="1066800" cy="228600"/>
            <wp:effectExtent l="0" t="0" r="0" b="0"/>
            <wp:docPr id="90" name="Рисунок 90" descr="http://www.mathprofi.ru/h/differencialnye_uravnenija_vtorogo_poryadka_clip_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thprofi.ru/h/differencialnye_uravnenija_vtorogo_poryadka_clip_image066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 и находим производную: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C8A67FD" wp14:editId="24C41CB2">
            <wp:extent cx="2333625" cy="228600"/>
            <wp:effectExtent l="0" t="0" r="9525" b="0"/>
            <wp:docPr id="89" name="Рисунок 89" descr="http://www.mathprofi.ru/h/differencialnye_uravnenija_vtorogo_poryadka_clip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thprofi.ru/h/differencialnye_uravnenija_vtorogo_poryadka_clip_image068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>Находим вторую производную: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28D8C98" wp14:editId="5B5751F9">
            <wp:extent cx="2438400" cy="228600"/>
            <wp:effectExtent l="0" t="0" r="0" b="0"/>
            <wp:docPr id="88" name="Рисунок 88" descr="http://www.mathprofi.ru/h/differencialnye_uravnenija_vtorogo_poryadka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thprofi.ru/h/differencialnye_uravnenija_vtorogo_poryadka_clip_image07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Подставляем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FF0A47C" wp14:editId="0DE2F986">
            <wp:extent cx="1066800" cy="228600"/>
            <wp:effectExtent l="0" t="0" r="0" b="0"/>
            <wp:docPr id="87" name="Рисунок 87" descr="http://www.mathprofi.ru/h/differencialnye_uravnenija_vtorogo_poryadka_clip_image06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thprofi.ru/h/differencialnye_uravnenija_vtorogo_poryadka_clip_image066_000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78B404D" wp14:editId="142EB3C6">
            <wp:extent cx="1257300" cy="228600"/>
            <wp:effectExtent l="0" t="0" r="0" b="0"/>
            <wp:docPr id="86" name="Рисунок 86" descr="http://www.mathprofi.ru/h/differencialnye_uravnenija_vtorogo_poryadka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thprofi.ru/h/differencialnye_uravnenija_vtorogo_poryadka_clip_image073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EB378B0" wp14:editId="2629D5E6">
            <wp:extent cx="1190625" cy="228600"/>
            <wp:effectExtent l="0" t="0" r="9525" b="0"/>
            <wp:docPr id="85" name="Рисунок 85" descr="http://www.mathprofi.ru/h/differencialnye_uravnenija_vtorogo_poryadka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thprofi.ru/h/differencialnye_uravnenija_vtorogo_poryadka_clip_image075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в левую 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часть уравнения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DFFA9DA" wp14:editId="4423ED1B">
            <wp:extent cx="962025" cy="200025"/>
            <wp:effectExtent l="0" t="0" r="9525" b="9525"/>
            <wp:docPr id="84" name="Рисунок 84" descr="http://www.mathprofi.ru/h/differencialnye_uravnenija_vtorogo_poryadka_clip_image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thprofi.ru/h/differencialnye_uravnenija_vtorogo_poryadka_clip_image077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14C07A4" wp14:editId="4CCDE875">
            <wp:extent cx="4219575" cy="485775"/>
            <wp:effectExtent l="0" t="0" r="9525" b="9525"/>
            <wp:docPr id="83" name="Рисунок 83" descr="http://www.mathprofi.ru/h/differencialnye_uravnenija_vtorogo_poryadka_clip_image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thprofi.ru/h/differencialnye_uravnenija_vtorogo_poryadka_clip_image079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Получена правая часть исходного уравнения (ноль), значит, общее решение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25BAE18" wp14:editId="62327D2C">
            <wp:extent cx="1066800" cy="228600"/>
            <wp:effectExtent l="0" t="0" r="0" b="0"/>
            <wp:docPr id="82" name="Рисунок 82" descr="http://www.mathprofi.ru/h/differencialnye_uravnenija_vtorogo_poryadka_clip_image064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athprofi.ru/h/differencialnye_uravnenija_vtorogo_poryadka_clip_image064_000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найдено правильно (оно, как проверено, удовлетворяет уравнению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5F8F280" wp14:editId="7A7BF974">
            <wp:extent cx="990600" cy="200025"/>
            <wp:effectExtent l="0" t="0" r="0" b="9525"/>
            <wp:docPr id="81" name="Рисунок 81" descr="http://www.mathprofi.ru/h/differencialnye_uravnenija_vtorogo_poryadka_clip_image050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mathprofi.ru/h/differencialnye_uravnenija_vtorogo_poryadka_clip_image050_000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2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>Найти общее решение дифференциального уравнения, выполнить проверку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11DD8FF" wp14:editId="711A59DE">
            <wp:extent cx="762000" cy="200025"/>
            <wp:effectExtent l="0" t="0" r="0" b="9525"/>
            <wp:docPr id="80" name="Рисунок 80" descr="http://www.mathprofi.ru/h/differencialnye_uravnenija_vtorogo_poryadka_clip_image0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thprofi.ru/h/differencialnye_uravnenija_vtorogo_poryadka_clip_image081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>Это пример для самостоятельного решения, полное решение и ответ в конце урока.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На самом деле проверка таких простейших примеров практически никогда не выполняется, но, дело в том, что навык и сама техника проверки очень пригодятся, когда вы будете решать более сложные </w:t>
      </w:r>
      <w:hyperlink r:id="rId41" w:history="1">
        <w:r w:rsidRPr="00D5783D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неоднородные уравнения второго порядка</w:t>
        </w:r>
      </w:hyperlink>
      <w:r w:rsidRPr="00D5783D">
        <w:rPr>
          <w:rFonts w:ascii="Arial" w:eastAsia="Times New Roman" w:hAnsi="Arial" w:cs="Arial"/>
          <w:sz w:val="24"/>
          <w:szCs w:val="24"/>
          <w:lang w:eastAsia="ru-RU"/>
        </w:rPr>
        <w:t>. Поэтому было целесообразно сразу же ознакомить вас с алгоритмом.</w:t>
      </w:r>
    </w:p>
    <w:p w:rsidR="00434672" w:rsidRPr="00D5783D" w:rsidRDefault="00434672" w:rsidP="0043467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4672" w:rsidRPr="00D5783D" w:rsidRDefault="00434672" w:rsidP="00434672">
      <w:pPr>
        <w:spacing w:before="150" w:after="150" w:line="240" w:lineRule="auto"/>
        <w:ind w:left="150" w:right="150"/>
        <w:outlineLvl w:val="2"/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b/>
          <w:bCs/>
          <w:color w:val="008000"/>
          <w:sz w:val="24"/>
          <w:szCs w:val="24"/>
          <w:lang w:eastAsia="ru-RU"/>
        </w:rPr>
        <w:t>Характеристическое уравнение имеет два кратных действительных корня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Если характеристическое уравнение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AF69270" wp14:editId="005C8A37">
            <wp:extent cx="981075" cy="228600"/>
            <wp:effectExtent l="0" t="0" r="9525" b="0"/>
            <wp:docPr id="79" name="Рисунок 79" descr="http://www.mathprofi.ru/h/differencialnye_uravnenija_vtorogo_poryadka_clip_image029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mathprofi.ru/h/differencialnye_uravnenija_vtorogo_poryadka_clip_image029_0002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имеет два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кратных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(совпавших) действительных корня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92F03F1" wp14:editId="1BB73BF3">
            <wp:extent cx="457200" cy="219075"/>
            <wp:effectExtent l="0" t="0" r="0" b="9525"/>
            <wp:docPr id="78" name="Рисунок 78" descr="http://www.mathprofi.ru/h/differencialnye_uravnenija_vtorogo_poryadka_clip_image0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athprofi.ru/h/differencialnye_uravnenija_vtorogo_poryadka_clip_image083.gif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(дискриминант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F83A3D4" wp14:editId="5830F1F4">
            <wp:extent cx="390525" cy="180975"/>
            <wp:effectExtent l="0" t="0" r="9525" b="9525"/>
            <wp:docPr id="77" name="Рисунок 77" descr="http://www.mathprofi.ru/h/differencialnye_uravnenija_vtorogo_poryadka_clip_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mathprofi.ru/h/differencialnye_uravnenija_vtorogo_poryadka_clip_image085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), то общее решение однородного уравнения принимает вид: 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8BEF3BB" wp14:editId="009941D3">
            <wp:extent cx="1209675" cy="228600"/>
            <wp:effectExtent l="0" t="0" r="9525" b="0"/>
            <wp:docPr id="76" name="Рисунок 76" descr="http://www.mathprofi.ru/h/differencialnye_uravnenija_vtorogo_poryadka_clip_image0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hprofi.ru/h/differencialnye_uravnenija_vtorogo_poryadka_clip_image087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где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27EFCEB" wp14:editId="2CB97EDE">
            <wp:extent cx="409575" cy="219075"/>
            <wp:effectExtent l="0" t="0" r="9525" b="9525"/>
            <wp:docPr id="75" name="Рисунок 75" descr="http://www.mathprofi.ru/h/differencialnye_uravnenija_vtorogo_poryadka_clip_image044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mathprofi.ru/h/differencialnye_uravnenija_vtorogo_poryadka_clip_image044_0001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– константы. 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proofErr w:type="gramStart"/>
      <w:r w:rsidRPr="00D5783D">
        <w:rPr>
          <w:rFonts w:ascii="Arial" w:eastAsia="Times New Roman" w:hAnsi="Arial" w:cs="Arial"/>
          <w:sz w:val="24"/>
          <w:szCs w:val="24"/>
          <w:lang w:eastAsia="ru-RU"/>
        </w:rPr>
        <w:t>Вместо</w:t>
      </w:r>
      <w:proofErr w:type="gramEnd"/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344D22A" wp14:editId="623F90B3">
            <wp:extent cx="152400" cy="219075"/>
            <wp:effectExtent l="0" t="0" r="0" b="9525"/>
            <wp:docPr id="74" name="Рисунок 74" descr="http://www.mathprofi.ru/h/differencialnye_uravnenija_vtorogo_poryadka_clip_image036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mathprofi.ru/h/differencialnye_uravnenija_vtorogo_poryadka_clip_image036_000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в формуле можно было нарисовать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B9F19B7" wp14:editId="61AA5087">
            <wp:extent cx="180975" cy="219075"/>
            <wp:effectExtent l="0" t="0" r="9525" b="9525"/>
            <wp:docPr id="73" name="Рисунок 73" descr="http://www.mathprofi.ru/h/differencialnye_uravnenija_vtorogo_poryadka_clip_image03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thprofi.ru/h/differencialnye_uravnenija_vtorogo_poryadka_clip_image038_0000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корни всё равно одинаковы. 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Если оба корня равны нулю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DE03D15" wp14:editId="7E9439FF">
            <wp:extent cx="695325" cy="219075"/>
            <wp:effectExtent l="0" t="0" r="9525" b="9525"/>
            <wp:docPr id="72" name="Рисунок 72" descr="http://www.mathprofi.ru/h/differencialnye_uravnenija_vtorogo_poryadka_clip_image0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thprofi.ru/h/differencialnye_uravnenija_vtorogo_poryadka_clip_image091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то общее решение опять же упрощается: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781F702" wp14:editId="6FEDB581">
            <wp:extent cx="1866900" cy="228600"/>
            <wp:effectExtent l="0" t="0" r="0" b="0"/>
            <wp:docPr id="71" name="Рисунок 71" descr="http://www.mathprofi.ru/h/differencialnye_uravnenija_vtorogo_poryadka_clip_image0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thprofi.ru/h/differencialnye_uravnenija_vtorogo_poryadka_clip_image093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. Кстати,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D591565" wp14:editId="2D967D2A">
            <wp:extent cx="800100" cy="219075"/>
            <wp:effectExtent l="0" t="0" r="0" b="9525"/>
            <wp:docPr id="70" name="Рисунок 70" descr="http://www.mathprofi.ru/h/differencialnye_uravnenija_vtorogo_poryadka_clip_image0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mathprofi.ru/h/differencialnye_uravnenija_vtorogo_poryadka_clip_image095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является общим решением того самого примитивного уравнения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14C73F3" wp14:editId="6D08F3E3">
            <wp:extent cx="419100" cy="200025"/>
            <wp:effectExtent l="0" t="0" r="0" b="9525"/>
            <wp:docPr id="69" name="Рисунок 69" descr="http://www.mathprofi.ru/h/differencialnye_uravnenija_vtorogo_poryadka_clip_image00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mathprofi.ru/h/differencialnye_uravnenija_vtorogo_poryadka_clip_image009_0000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о котором я упоминал в начале урока. Почему? Составим характеристическое уравнение: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B8137AA" wp14:editId="77413EDC">
            <wp:extent cx="419100" cy="200025"/>
            <wp:effectExtent l="0" t="0" r="0" b="9525"/>
            <wp:docPr id="68" name="Рисунок 68" descr="http://www.mathprofi.ru/h/differencialnye_uravnenija_vtorogo_poryadka_clip_image0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athprofi.ru/h/differencialnye_uravnenija_vtorogo_poryadka_clip_image098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– действительно, данное уравнение как раз и имеет совпавшие нулевые корни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D15706A" wp14:editId="5A865AF6">
            <wp:extent cx="695325" cy="219075"/>
            <wp:effectExtent l="0" t="0" r="9525" b="9525"/>
            <wp:docPr id="67" name="Рисунок 67" descr="http://www.mathprofi.ru/h/differencialnye_uravnenija_vtorogo_poryadka_clip_image09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mathprofi.ru/h/differencialnye_uravnenija_vtorogo_poryadka_clip_image091_0000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3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Решить дифференциальное уравнение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F5C8201" wp14:editId="4AF45D1E">
            <wp:extent cx="1066800" cy="200025"/>
            <wp:effectExtent l="0" t="0" r="0" b="9525"/>
            <wp:docPr id="66" name="Рисунок 66" descr="http://www.mathprofi.ru/h/differencialnye_uravnenija_vtorogo_poryadka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mathprofi.ru/h/differencialnye_uravnenija_vtorogo_poryadka_clip_image100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Решение: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составим и решим характеристическое уравнение: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BA53260" wp14:editId="2B8A44A0">
            <wp:extent cx="942975" cy="200025"/>
            <wp:effectExtent l="0" t="0" r="9525" b="9525"/>
            <wp:docPr id="65" name="Рисунок 65" descr="http://www.mathprofi.ru/h/differencialnye_uravnenija_vtorogo_poryadka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mathprofi.ru/h/differencialnye_uravnenija_vtorogo_poryadka_clip_image102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>Здесь можно вычислить дискриминант, получить ноль и найти кратные корни. Но можно невозбранно применить известную школьную формулу сокращенного умножения: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27766FE" wp14:editId="69B7194E">
            <wp:extent cx="752475" cy="228600"/>
            <wp:effectExtent l="0" t="0" r="9525" b="0"/>
            <wp:docPr id="64" name="Рисунок 64" descr="http://www.mathprofi.ru/h/differencialnye_uravnenija_vtorogo_poryadka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mathprofi.ru/h/differencialnye_uravnenija_vtorogo_poryadka_clip_image104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>(конечно, формулу нужно увидеть, это приходит с опытом решения)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Получены два кратных действительных корня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052A911" wp14:editId="6E2CC1F2">
            <wp:extent cx="466725" cy="238125"/>
            <wp:effectExtent l="0" t="0" r="9525" b="9525"/>
            <wp:docPr id="63" name="Рисунок 63" descr="http://www.mathprofi.ru/h/differencialnye_uravnenija_vtorogo_poryadka_clip_image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mathprofi.ru/h/differencialnye_uravnenija_vtorogo_poryadka_clip_image106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Ответ: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общее решение: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1959C6" wp14:editId="5595DA51">
            <wp:extent cx="2371725" cy="276225"/>
            <wp:effectExtent l="0" t="0" r="9525" b="0"/>
            <wp:docPr id="62" name="Рисунок 62" descr="http://www.mathprofi.ru/h/differencialnye_uravnenija_vtorogo_poryadka_clip_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thprofi.ru/h/differencialnye_uravnenija_vtorogo_poryadka_clip_image108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4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Найти общее решение дифференциального уравнения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0E54A03" wp14:editId="27554735">
            <wp:extent cx="990600" cy="200025"/>
            <wp:effectExtent l="0" t="0" r="0" b="9525"/>
            <wp:docPr id="61" name="Рисунок 61" descr="http://www.mathprofi.ru/h/differencialnye_uravnenija_vtorogo_poryadka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mathprofi.ru/h/differencialnye_uravnenija_vtorogo_poryadka_clip_image110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Это пример для самостоятельного решения. Полное решение и ответ в конце урока. </w:t>
      </w:r>
    </w:p>
    <w:p w:rsidR="00434672" w:rsidRPr="00D5783D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>Желающие могут потренироваться и выполнить проверку, но она здесь будет труднее.</w:t>
      </w:r>
    </w:p>
    <w:p w:rsidR="00434672" w:rsidRPr="00D5783D" w:rsidRDefault="00434672" w:rsidP="0043467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7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Найти частное решение дифференциального уравнения, удовлетворяющее начальным условиям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3D6385D" wp14:editId="6C3D0F44">
            <wp:extent cx="523875" cy="200025"/>
            <wp:effectExtent l="0" t="0" r="9525" b="9525"/>
            <wp:docPr id="45" name="Рисунок 45" descr="http://www.mathprofi.ru/h/differencialnye_uravnenija_vtorogo_poryadka_clip_image1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mathprofi.ru/h/differencialnye_uravnenija_vtorogo_poryadka_clip_image138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D7F887A" wp14:editId="20A3BC5D">
            <wp:extent cx="581025" cy="200025"/>
            <wp:effectExtent l="0" t="0" r="9525" b="9525"/>
            <wp:docPr id="44" name="Рисунок 44" descr="http://www.mathprofi.ru/h/differencialnye_uravnenija_vtorogo_poryadka_clip_image1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thprofi.ru/h/differencialnye_uravnenija_vtorogo_poryadka_clip_image140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47E01FE" wp14:editId="311F4EAE">
            <wp:extent cx="723900" cy="200025"/>
            <wp:effectExtent l="0" t="0" r="0" b="9525"/>
            <wp:docPr id="43" name="Рисунок 43" descr="http://www.mathprofi.ru/h/differencialnye_uravnenija_vtorogo_poryadka_clip_image1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mathprofi.ru/h/differencialnye_uravnenija_vtorogo_poryadka_clip_image142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Решение: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составим и решим характеристическое уравнение: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91A4826" wp14:editId="204E929A">
            <wp:extent cx="1114425" cy="457200"/>
            <wp:effectExtent l="0" t="0" r="9525" b="0"/>
            <wp:docPr id="42" name="Рисунок 42" descr="http://www.mathprofi.ru/h/differencialnye_uravnenija_vtorogo_poryadka_clip_image1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athprofi.ru/h/differencialnye_uravnenija_vtorogo_poryadka_clip_image144.gif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15AEBA6" wp14:editId="180F00A5">
            <wp:extent cx="485775" cy="219075"/>
            <wp:effectExtent l="0" t="0" r="9525" b="9525"/>
            <wp:docPr id="41" name="Рисунок 41" descr="http://www.mathprofi.ru/h/differencialnye_uravnenija_vtorogo_poryadka_clip_image1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mathprofi.ru/h/differencialnye_uravnenija_vtorogo_poryadka_clip_image146.gif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2987C68" wp14:editId="7EE9652D">
            <wp:extent cx="419100" cy="219075"/>
            <wp:effectExtent l="0" t="0" r="0" b="9525"/>
            <wp:docPr id="40" name="Рисунок 40" descr="http://www.mathprofi.ru/h/differencialnye_uravnenija_vtorogo_poryadka_clip_image1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mathprofi.ru/h/differencialnye_uravnenija_vtorogo_poryadka_clip_image148.gi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>Получены два различных действительных корня, поэтому общее решение: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ADB6B2A" wp14:editId="2EAB1D93">
            <wp:extent cx="2362200" cy="276225"/>
            <wp:effectExtent l="0" t="0" r="0" b="0"/>
            <wp:docPr id="39" name="Рисунок 39" descr="http://www.mathprofi.ru/h/differencialnye_uravnenija_vtorogo_poryadka_clip_image1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mathprofi.ru/h/differencialnye_uravnenija_vtorogo_poryadka_clip_image150.gif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Теперь нужно найти частное решение, соответствующее заданным начальным условиям. Наша задача состоит в том, чтобы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найти ТАКИЕ значения констант </w:t>
      </w: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759A58C8" wp14:editId="3D4CDC54">
            <wp:extent cx="390525" cy="219075"/>
            <wp:effectExtent l="0" t="0" r="9525" b="9525"/>
            <wp:docPr id="38" name="Рисунок 38" descr="http://www.mathprofi.ru/h/differencialnye_uravnenija_vtorogo_poryadka_clip_image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mathprofi.ru/h/differencialnye_uravnenija_vtorogo_poryadka_clip_image152.gif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, чтобы выполнялись ОБА условия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>Алгоритм нахождения частного решения следующий: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Сначала используем начальное условие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8AD5D1B" wp14:editId="3DD99F70">
            <wp:extent cx="523875" cy="200025"/>
            <wp:effectExtent l="0" t="0" r="9525" b="9525"/>
            <wp:docPr id="37" name="Рисунок 37" descr="http://www.mathprofi.ru/h/differencialnye_uravnenija_vtorogo_poryadka_clip_image138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mathprofi.ru/h/differencialnye_uravnenija_vtorogo_poryadka_clip_image138_0000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0C6623A" wp14:editId="35B34368">
            <wp:extent cx="1943100" cy="228600"/>
            <wp:effectExtent l="0" t="0" r="0" b="0"/>
            <wp:docPr id="36" name="Рисунок 36" descr="http://www.mathprofi.ru/h/differencialnye_uravnenija_vtorogo_poryadka_clip_image1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mathprofi.ru/h/differencialnye_uravnenija_vtorogo_poryadka_clip_image154.gif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Согласно начальному условию, получаем </w:t>
      </w:r>
      <w:r w:rsidRPr="00D5783D">
        <w:rPr>
          <w:rFonts w:ascii="Arial" w:eastAsia="Times New Roman" w:hAnsi="Arial" w:cs="Arial"/>
          <w:sz w:val="24"/>
          <w:szCs w:val="24"/>
          <w:u w:val="single"/>
          <w:lang w:eastAsia="ru-RU"/>
        </w:rPr>
        <w:t>первое уравнение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92DBBAE" wp14:editId="2A85E651">
            <wp:extent cx="1114425" cy="219075"/>
            <wp:effectExtent l="0" t="0" r="9525" b="9525"/>
            <wp:docPr id="35" name="Рисунок 35" descr="http://www.mathprofi.ru/h/differencialnye_uravnenija_vtorogo_poryadka_clip_image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profi.ru/h/differencialnye_uravnenija_vtorogo_poryadka_clip_image156.gif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или просто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DE17EAD" wp14:editId="7EC59719">
            <wp:extent cx="685800" cy="219075"/>
            <wp:effectExtent l="0" t="0" r="0" b="9525"/>
            <wp:docPr id="34" name="Рисунок 34" descr="http://www.mathprofi.ru/h/differencialnye_uravnenija_vtorogo_poryadka_clip_image1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mathprofi.ru/h/differencialnye_uravnenija_vtorogo_poryadka_clip_image158.gi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Далее берём наше общее решение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D429BC8" wp14:editId="7F5F31AD">
            <wp:extent cx="1114425" cy="228600"/>
            <wp:effectExtent l="0" t="0" r="9525" b="0"/>
            <wp:docPr id="33" name="Рисунок 33" descr="http://www.mathprofi.ru/h/differencialnye_uravnenija_vtorogo_poryadka_clip_image1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athprofi.ru/h/differencialnye_uravnenija_vtorogo_poryadka_clip_image160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 и находим производную: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201BAF4" wp14:editId="176DD4EC">
            <wp:extent cx="2524125" cy="228600"/>
            <wp:effectExtent l="0" t="0" r="9525" b="0"/>
            <wp:docPr id="32" name="Рисунок 32" descr="http://www.mathprofi.ru/h/differencialnye_uravnenija_vtorogo_poryadka_clip_image1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profi.ru/h/differencialnye_uravnenija_vtorogo_poryadka_clip_image162.gif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Используем второе начальное условие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B8E10A4" wp14:editId="4421492E">
            <wp:extent cx="581025" cy="200025"/>
            <wp:effectExtent l="0" t="0" r="9525" b="9525"/>
            <wp:docPr id="31" name="Рисунок 31" descr="http://www.mathprofi.ru/h/differencialnye_uravnenija_vtorogo_poryadka_clip_image14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mathprofi.ru/h/differencialnye_uravnenija_vtorogo_poryadka_clip_image140_0000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C014F3D" wp14:editId="6949B5B8">
            <wp:extent cx="2447925" cy="228600"/>
            <wp:effectExtent l="0" t="0" r="9525" b="0"/>
            <wp:docPr id="30" name="Рисунок 30" descr="http://www.mathprofi.ru/h/differencialnye_uravnenija_vtorogo_poryadka_clip_image1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mathprofi.ru/h/differencialnye_uravnenija_vtorogo_poryadka_clip_image165.gif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Согласно второму начальному условию, получаем </w:t>
      </w:r>
      <w:r w:rsidRPr="00D5783D">
        <w:rPr>
          <w:rFonts w:ascii="Arial" w:eastAsia="Times New Roman" w:hAnsi="Arial" w:cs="Arial"/>
          <w:sz w:val="24"/>
          <w:szCs w:val="24"/>
          <w:u w:val="single"/>
          <w:lang w:eastAsia="ru-RU"/>
        </w:rPr>
        <w:t>второе уравнение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BCD3686" wp14:editId="1AB194FD">
            <wp:extent cx="1419225" cy="219075"/>
            <wp:effectExtent l="0" t="0" r="9525" b="9525"/>
            <wp:docPr id="29" name="Рисунок 29" descr="http://www.mathprofi.ru/h/differencialnye_uravnenija_vtorogo_poryadka_clip_image1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profi.ru/h/differencialnye_uravnenija_vtorogo_poryadka_clip_image167.gif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или просто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9AD6D60" wp14:editId="7D49CFF1">
            <wp:extent cx="990600" cy="219075"/>
            <wp:effectExtent l="0" t="0" r="0" b="9525"/>
            <wp:docPr id="28" name="Рисунок 28" descr="http://www.mathprofi.ru/h/differencialnye_uravnenija_vtorogo_poryadka_clip_image1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mathprofi.ru/h/differencialnye_uravnenija_vtorogo_poryadka_clip_image169.gif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>Составим и решим систему из двух найденных уравнений: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3BB491D" wp14:editId="12F09B0E">
            <wp:extent cx="1066800" cy="485775"/>
            <wp:effectExtent l="0" t="0" r="0" b="9525"/>
            <wp:docPr id="27" name="Рисунок 27" descr="http://www.mathprofi.ru/h/differencialnye_uravnenija_vtorogo_poryadka_clip_image1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mathprofi.ru/h/differencialnye_uravnenija_vtorogo_poryadka_clip_image171.gif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Допустимо использовать «школьный» метод решения, но в высшей математике чаще применяют </w:t>
      </w:r>
      <w:hyperlink r:id="rId73" w:history="1">
        <w:r w:rsidRPr="00D5783D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 xml:space="preserve">метод </w:t>
        </w:r>
        <w:proofErr w:type="spellStart"/>
        <w:r w:rsidRPr="00D5783D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почленного</w:t>
        </w:r>
        <w:proofErr w:type="spellEnd"/>
        <w:r w:rsidRPr="00D5783D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 xml:space="preserve"> сложения/вычитания уравнений системы</w:t>
        </w:r>
      </w:hyperlink>
      <w:r w:rsidRPr="00D5783D">
        <w:rPr>
          <w:rFonts w:ascii="Arial" w:eastAsia="Times New Roman" w:hAnsi="Arial" w:cs="Arial"/>
          <w:sz w:val="24"/>
          <w:szCs w:val="24"/>
          <w:lang w:eastAsia="ru-RU"/>
        </w:rPr>
        <w:t>, посетите соответствующий урок, если не знакомы с методом.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В составленной системе удобно разделить второе уравнение на 2 и </w:t>
      </w:r>
      <w:proofErr w:type="spellStart"/>
      <w:r w:rsidRPr="00D5783D">
        <w:rPr>
          <w:rFonts w:ascii="Arial" w:eastAsia="Times New Roman" w:hAnsi="Arial" w:cs="Arial"/>
          <w:sz w:val="24"/>
          <w:szCs w:val="24"/>
          <w:lang w:eastAsia="ru-RU"/>
        </w:rPr>
        <w:t>почленно</w:t>
      </w:r>
      <w:proofErr w:type="spellEnd"/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сложить уравнения: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379206F" wp14:editId="48DE0C94">
            <wp:extent cx="2809875" cy="714375"/>
            <wp:effectExtent l="0" t="0" r="9525" b="9525"/>
            <wp:docPr id="26" name="Рисунок 26" descr="http://www.mathprofi.ru/h/differencialnye_uravnenija_vtorogo_poryadka_clip_image1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mathprofi.ru/h/differencialnye_uravnenija_vtorogo_poryadka_clip_image173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Всё, что осталось сделать – подставить найденные значения констант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99563D5" wp14:editId="4323A298">
            <wp:extent cx="847725" cy="219075"/>
            <wp:effectExtent l="0" t="0" r="9525" b="9525"/>
            <wp:docPr id="25" name="Рисунок 25" descr="http://www.mathprofi.ru/h/differencialnye_uravnenija_vtorogo_poryadka_clip_image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mathprofi.ru/h/differencialnye_uravnenija_vtorogo_poryadka_clip_image175.gif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в общее решение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9216E3F" wp14:editId="228F363D">
            <wp:extent cx="1114425" cy="228600"/>
            <wp:effectExtent l="0" t="0" r="9525" b="0"/>
            <wp:docPr id="24" name="Рисунок 24" descr="http://www.mathprofi.ru/h/differencialnye_uravnenija_vtorogo_poryadka_clip_image160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mathprofi.ru/h/differencialnye_uravnenija_vtorogo_poryadka_clip_image160_0000.gif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B208358" wp14:editId="595BC838">
            <wp:extent cx="1457325" cy="228600"/>
            <wp:effectExtent l="0" t="0" r="9525" b="0"/>
            <wp:docPr id="23" name="Рисунок 23" descr="http://www.mathprofi.ru/h/differencialnye_uravnenija_vtorogo_poryadka_clip_image1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mathprofi.ru/h/differencialnye_uravnenija_vtorogo_poryadka_clip_image177.gif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Ответ: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частное решение: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11CF2EC" wp14:editId="3EA014C3">
            <wp:extent cx="457200" cy="228600"/>
            <wp:effectExtent l="0" t="0" r="0" b="0"/>
            <wp:docPr id="22" name="Рисунок 22" descr="http://www.mathprofi.ru/h/differencialnye_uravnenija_vtorogo_poryadka_clip_image1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mathprofi.ru/h/differencialnye_uravnenija_vtorogo_poryadka_clip_image179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>Проверка осуществляется по следующей схеме: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Сначала проверим, выполняется ли начальное условие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E494C31" wp14:editId="7CFCB4FC">
            <wp:extent cx="523875" cy="200025"/>
            <wp:effectExtent l="0" t="0" r="9525" b="9525"/>
            <wp:docPr id="21" name="Рисунок 21" descr="http://www.mathprofi.ru/h/differencialnye_uravnenija_vtorogo_poryadka_clip_image13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mathprofi.ru/h/differencialnye_uravnenija_vtorogo_poryadka_clip_image138_0001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5B828CD" wp14:editId="050200B1">
            <wp:extent cx="876300" cy="228600"/>
            <wp:effectExtent l="0" t="0" r="0" b="0"/>
            <wp:docPr id="20" name="Рисунок 20" descr="http://www.mathprofi.ru/h/differencialnye_uravnenija_vtorogo_poryadka_clip_image1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mathprofi.ru/h/differencialnye_uravnenija_vtorogo_poryadka_clip_image181.gif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 – начальное условие выполнено.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>Находим первую производную от ответа: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38E12CF7" wp14:editId="3186CF15">
            <wp:extent cx="1038225" cy="228600"/>
            <wp:effectExtent l="0" t="0" r="9525" b="0"/>
            <wp:docPr id="19" name="Рисунок 19" descr="http://www.mathprofi.ru/h/differencialnye_uravnenija_vtorogo_poryadka_clip_image1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mathprofi.ru/h/differencialnye_uravnenija_vtorogo_poryadka_clip_image183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BC319D2" wp14:editId="26C241D1">
            <wp:extent cx="1019175" cy="228600"/>
            <wp:effectExtent l="0" t="0" r="9525" b="0"/>
            <wp:docPr id="18" name="Рисунок 18" descr="http://www.mathprofi.ru/h/differencialnye_uravnenija_vtorogo_poryadka_clip_image1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mathprofi.ru/h/differencialnye_uravnenija_vtorogo_poryadka_clip_image185.gif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 – второе начальное условие тоже выполнено.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>Находим вторую производную: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563AF11" wp14:editId="5C3FE53B">
            <wp:extent cx="1152525" cy="228600"/>
            <wp:effectExtent l="0" t="0" r="9525" b="0"/>
            <wp:docPr id="17" name="Рисунок 17" descr="http://www.mathprofi.ru/h/differencialnye_uravnenija_vtorogo_poryadka_clip_image1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mathprofi.ru/h/differencialnye_uravnenija_vtorogo_poryadka_clip_image187.gif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Подставим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A4A0245" wp14:editId="2445D1E2">
            <wp:extent cx="457200" cy="228600"/>
            <wp:effectExtent l="0" t="0" r="0" b="0"/>
            <wp:docPr id="16" name="Рисунок 16" descr="http://www.mathprofi.ru/h/differencialnye_uravnenija_vtorogo_poryadka_clip_image17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mathprofi.ru/h/differencialnye_uravnenija_vtorogo_poryadka_clip_image179_0000.gif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и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5918326" wp14:editId="5A611D8C">
            <wp:extent cx="581025" cy="228600"/>
            <wp:effectExtent l="0" t="0" r="9525" b="0"/>
            <wp:docPr id="15" name="Рисунок 15" descr="http://www.mathprofi.ru/h/differencialnye_uravnenija_vtorogo_poryadka_clip_image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mathprofi.ru/h/differencialnye_uravnenija_vtorogo_poryadka_clip_image190.gif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 в левую часть исходного дифференциального уравнения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AB76E68" wp14:editId="4A1370DC">
            <wp:extent cx="723900" cy="200025"/>
            <wp:effectExtent l="0" t="0" r="0" b="9525"/>
            <wp:docPr id="14" name="Рисунок 14" descr="http://www.mathprofi.ru/h/differencialnye_uravnenija_vtorogo_poryadka_clip_image14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thprofi.ru/h/differencialnye_uravnenija_vtorogo_poryadka_clip_image142_0000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: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6DD8308" wp14:editId="5AF8C550">
            <wp:extent cx="1552575" cy="228600"/>
            <wp:effectExtent l="0" t="0" r="9525" b="0"/>
            <wp:docPr id="13" name="Рисунок 13" descr="http://www.mathprofi.ru/h/differencialnye_uravnenija_vtorogo_poryadka_clip_image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mathprofi.ru/h/differencialnye_uravnenija_vtorogo_poryadka_clip_image192.gif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, что и требовалось проверить.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Таким образом, частное решение </w:t>
      </w:r>
      <w:proofErr w:type="gramStart"/>
      <w:r w:rsidRPr="00D5783D">
        <w:rPr>
          <w:rFonts w:ascii="Arial" w:eastAsia="Times New Roman" w:hAnsi="Arial" w:cs="Arial"/>
          <w:sz w:val="24"/>
          <w:szCs w:val="24"/>
          <w:lang w:eastAsia="ru-RU"/>
        </w:rPr>
        <w:t>найдено</w:t>
      </w:r>
      <w:proofErr w:type="gramEnd"/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верно.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u w:val="single"/>
          <w:lang w:eastAsia="ru-RU"/>
        </w:rPr>
        <w:t>Пример 8</w:t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Найти частное решение дифференциального уравнения, удовлетворяющее начальным условиям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4B66E20" wp14:editId="35AB6FDB">
            <wp:extent cx="647700" cy="200025"/>
            <wp:effectExtent l="0" t="0" r="0" b="9525"/>
            <wp:docPr id="12" name="Рисунок 12" descr="http://www.mathprofi.ru/h/differencialnye_uravnenija_vtorogo_poryadka_clip_image1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mathprofi.ru/h/differencialnye_uravnenija_vtorogo_poryadka_clip_image194.gif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CEF012C" wp14:editId="480CBBF1">
            <wp:extent cx="752475" cy="428625"/>
            <wp:effectExtent l="0" t="0" r="9525" b="9525"/>
            <wp:docPr id="11" name="Рисунок 11" descr="http://www.mathprofi.ru/h/differencialnye_uravnenija_vtorogo_poryadka_clip_image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mathprofi.ru/h/differencialnye_uravnenija_vtorogo_poryadka_clip_image196.gi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>. Выполнить проверку.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2B92E6EA" wp14:editId="3DB17B18">
            <wp:extent cx="723900" cy="200025"/>
            <wp:effectExtent l="0" t="0" r="0" b="9525"/>
            <wp:docPr id="10" name="Рисунок 10" descr="http://www.mathprofi.ru/h/differencialnye_uravnenija_vtorogo_poryadka_clip_image1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mathprofi.ru/h/differencialnye_uravnenija_vtorogo_poryadka_clip_image198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672" w:rsidRPr="00D5783D" w:rsidRDefault="00434672" w:rsidP="00434672">
      <w:pPr>
        <w:spacing w:before="150" w:after="150" w:line="240" w:lineRule="auto"/>
        <w:ind w:left="30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Это пример для самостоятельного решения, ответ в конце урока. Если возникли затруднения с нахождение корней характеристического уравнения, прочитайте параграф </w:t>
      </w:r>
      <w:r w:rsidRPr="00D5783D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Извлечение корней из комплексных чисел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 урока </w:t>
      </w:r>
      <w:hyperlink r:id="rId87" w:history="1">
        <w:r w:rsidRPr="00D5783D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Комплексные числа для чайников</w:t>
        </w:r>
      </w:hyperlink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. Если не помните значения тригонометрических функций, используйте </w:t>
      </w:r>
      <w:hyperlink r:id="rId88" w:history="1">
        <w:r w:rsidRPr="00D5783D">
          <w:rPr>
            <w:rFonts w:ascii="Times New Roman" w:eastAsia="Times New Roman" w:hAnsi="Times New Roman" w:cs="Times New Roman"/>
            <w:b/>
            <w:bCs/>
            <w:color w:val="3366CC"/>
            <w:sz w:val="24"/>
            <w:szCs w:val="24"/>
            <w:lang w:eastAsia="ru-RU"/>
          </w:rPr>
          <w:t>Тригонометрические таблицы</w:t>
        </w:r>
      </w:hyperlink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434672" w:rsidRDefault="00434672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Как видите, особых сложностей с однородными уравнениями нет, главное, </w:t>
      </w:r>
      <w:r w:rsidRPr="00D5783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правильно решить квадратное уравнение</w:t>
      </w:r>
      <w:r w:rsidRPr="00D5783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FC01E5" w:rsidRDefault="00FC01E5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</w:p>
    <w:p w:rsidR="00FC01E5" w:rsidRDefault="00FC01E5" w:rsidP="00FC01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</w:rPr>
      </w:pPr>
    </w:p>
    <w:p w:rsidR="00FC01E5" w:rsidRPr="00D5783D" w:rsidRDefault="00D16FA9" w:rsidP="00434672">
      <w:pPr>
        <w:spacing w:before="150" w:after="150" w:line="240" w:lineRule="auto"/>
        <w:ind w:left="150" w:right="150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1248"/>
            <wp:effectExtent l="0" t="0" r="3175" b="254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FA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51248"/>
            <wp:effectExtent l="0" t="0" r="3175" b="254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1E5"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DC52448" wp14:editId="1F0DB84C">
            <wp:extent cx="5940425" cy="8151248"/>
            <wp:effectExtent l="0" t="0" r="3175" b="254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01E5" w:rsidRPr="00D578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1E5" w:rsidRDefault="00FC01E5" w:rsidP="00FC01E5">
      <w:pPr>
        <w:spacing w:after="0" w:line="240" w:lineRule="auto"/>
      </w:pPr>
      <w:r>
        <w:separator/>
      </w:r>
    </w:p>
  </w:endnote>
  <w:endnote w:type="continuationSeparator" w:id="0">
    <w:p w:rsidR="00FC01E5" w:rsidRDefault="00FC01E5" w:rsidP="00FC0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1E5" w:rsidRDefault="00FC01E5" w:rsidP="00FC01E5">
      <w:pPr>
        <w:spacing w:after="0" w:line="240" w:lineRule="auto"/>
      </w:pPr>
      <w:r>
        <w:separator/>
      </w:r>
    </w:p>
  </w:footnote>
  <w:footnote w:type="continuationSeparator" w:id="0">
    <w:p w:rsidR="00FC01E5" w:rsidRDefault="00FC01E5" w:rsidP="00FC01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A7E"/>
    <w:rsid w:val="00434672"/>
    <w:rsid w:val="00D16FA9"/>
    <w:rsid w:val="00E2511C"/>
    <w:rsid w:val="00EA2A7E"/>
    <w:rsid w:val="00FC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6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0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01E5"/>
  </w:style>
  <w:style w:type="paragraph" w:styleId="a7">
    <w:name w:val="footer"/>
    <w:basedOn w:val="a"/>
    <w:link w:val="a8"/>
    <w:uiPriority w:val="99"/>
    <w:unhideWhenUsed/>
    <w:rsid w:val="00FC0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01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6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0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01E5"/>
  </w:style>
  <w:style w:type="paragraph" w:styleId="a7">
    <w:name w:val="footer"/>
    <w:basedOn w:val="a"/>
    <w:link w:val="a8"/>
    <w:uiPriority w:val="99"/>
    <w:unhideWhenUsed/>
    <w:rsid w:val="00FC0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0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1.gif"/><Relationship Id="rId21" Type="http://schemas.openxmlformats.org/officeDocument/2006/relationships/image" Target="media/image14.gif"/><Relationship Id="rId34" Type="http://schemas.openxmlformats.org/officeDocument/2006/relationships/image" Target="media/image26.gif"/><Relationship Id="rId42" Type="http://schemas.openxmlformats.org/officeDocument/2006/relationships/image" Target="media/image33.gif"/><Relationship Id="rId47" Type="http://schemas.openxmlformats.org/officeDocument/2006/relationships/image" Target="media/image38.gif"/><Relationship Id="rId50" Type="http://schemas.openxmlformats.org/officeDocument/2006/relationships/image" Target="media/image41.gif"/><Relationship Id="rId55" Type="http://schemas.openxmlformats.org/officeDocument/2006/relationships/image" Target="media/image46.gif"/><Relationship Id="rId63" Type="http://schemas.openxmlformats.org/officeDocument/2006/relationships/image" Target="media/image54.gif"/><Relationship Id="rId68" Type="http://schemas.openxmlformats.org/officeDocument/2006/relationships/image" Target="media/image59.gif"/><Relationship Id="rId76" Type="http://schemas.openxmlformats.org/officeDocument/2006/relationships/image" Target="media/image66.gif"/><Relationship Id="rId84" Type="http://schemas.openxmlformats.org/officeDocument/2006/relationships/image" Target="media/image74.gif"/><Relationship Id="rId89" Type="http://schemas.openxmlformats.org/officeDocument/2006/relationships/image" Target="media/image77.emf"/><Relationship Id="rId7" Type="http://schemas.openxmlformats.org/officeDocument/2006/relationships/image" Target="media/image1.gif"/><Relationship Id="rId71" Type="http://schemas.openxmlformats.org/officeDocument/2006/relationships/image" Target="media/image62.gif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gif"/><Relationship Id="rId29" Type="http://schemas.openxmlformats.org/officeDocument/2006/relationships/image" Target="media/image22.gi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4.gif"/><Relationship Id="rId37" Type="http://schemas.openxmlformats.org/officeDocument/2006/relationships/image" Target="media/image29.gif"/><Relationship Id="rId40" Type="http://schemas.openxmlformats.org/officeDocument/2006/relationships/image" Target="media/image32.gif"/><Relationship Id="rId45" Type="http://schemas.openxmlformats.org/officeDocument/2006/relationships/image" Target="media/image36.gif"/><Relationship Id="rId53" Type="http://schemas.openxmlformats.org/officeDocument/2006/relationships/image" Target="media/image44.gif"/><Relationship Id="rId58" Type="http://schemas.openxmlformats.org/officeDocument/2006/relationships/image" Target="media/image49.gif"/><Relationship Id="rId66" Type="http://schemas.openxmlformats.org/officeDocument/2006/relationships/image" Target="media/image57.gif"/><Relationship Id="rId74" Type="http://schemas.openxmlformats.org/officeDocument/2006/relationships/image" Target="media/image64.gif"/><Relationship Id="rId79" Type="http://schemas.openxmlformats.org/officeDocument/2006/relationships/image" Target="media/image69.gif"/><Relationship Id="rId87" Type="http://schemas.openxmlformats.org/officeDocument/2006/relationships/hyperlink" Target="http://www.mathprofi.ru/kompleksnye_chisla_dlya_chainikov.html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2.gif"/><Relationship Id="rId82" Type="http://schemas.openxmlformats.org/officeDocument/2006/relationships/image" Target="media/image72.gif"/><Relationship Id="rId90" Type="http://schemas.openxmlformats.org/officeDocument/2006/relationships/image" Target="media/image78.emf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7.gif"/><Relationship Id="rId43" Type="http://schemas.openxmlformats.org/officeDocument/2006/relationships/image" Target="media/image34.gif"/><Relationship Id="rId48" Type="http://schemas.openxmlformats.org/officeDocument/2006/relationships/image" Target="media/image39.gif"/><Relationship Id="rId56" Type="http://schemas.openxmlformats.org/officeDocument/2006/relationships/image" Target="media/image47.gif"/><Relationship Id="rId64" Type="http://schemas.openxmlformats.org/officeDocument/2006/relationships/image" Target="media/image55.gif"/><Relationship Id="rId69" Type="http://schemas.openxmlformats.org/officeDocument/2006/relationships/image" Target="media/image60.gif"/><Relationship Id="rId77" Type="http://schemas.openxmlformats.org/officeDocument/2006/relationships/image" Target="media/image67.gif"/><Relationship Id="rId8" Type="http://schemas.openxmlformats.org/officeDocument/2006/relationships/image" Target="media/image2.gif"/><Relationship Id="rId51" Type="http://schemas.openxmlformats.org/officeDocument/2006/relationships/image" Target="media/image42.gif"/><Relationship Id="rId72" Type="http://schemas.openxmlformats.org/officeDocument/2006/relationships/image" Target="media/image63.gif"/><Relationship Id="rId80" Type="http://schemas.openxmlformats.org/officeDocument/2006/relationships/image" Target="media/image70.gif"/><Relationship Id="rId85" Type="http://schemas.openxmlformats.org/officeDocument/2006/relationships/image" Target="media/image75.gif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5.gif"/><Relationship Id="rId38" Type="http://schemas.openxmlformats.org/officeDocument/2006/relationships/image" Target="media/image30.gif"/><Relationship Id="rId46" Type="http://schemas.openxmlformats.org/officeDocument/2006/relationships/image" Target="media/image37.gif"/><Relationship Id="rId59" Type="http://schemas.openxmlformats.org/officeDocument/2006/relationships/image" Target="media/image50.gif"/><Relationship Id="rId67" Type="http://schemas.openxmlformats.org/officeDocument/2006/relationships/image" Target="media/image58.gif"/><Relationship Id="rId20" Type="http://schemas.openxmlformats.org/officeDocument/2006/relationships/image" Target="media/image13.gif"/><Relationship Id="rId41" Type="http://schemas.openxmlformats.org/officeDocument/2006/relationships/hyperlink" Target="http://www.mathprofi.ru/kak_reshit_neodnorodnoe_uravnenie_vtorogo_poryadka.html" TargetMode="External"/><Relationship Id="rId54" Type="http://schemas.openxmlformats.org/officeDocument/2006/relationships/image" Target="media/image45.gif"/><Relationship Id="rId62" Type="http://schemas.openxmlformats.org/officeDocument/2006/relationships/image" Target="media/image53.gif"/><Relationship Id="rId70" Type="http://schemas.openxmlformats.org/officeDocument/2006/relationships/image" Target="media/image61.gif"/><Relationship Id="rId75" Type="http://schemas.openxmlformats.org/officeDocument/2006/relationships/image" Target="media/image65.gif"/><Relationship Id="rId83" Type="http://schemas.openxmlformats.org/officeDocument/2006/relationships/image" Target="media/image73.gif"/><Relationship Id="rId88" Type="http://schemas.openxmlformats.org/officeDocument/2006/relationships/hyperlink" Target="http://www.mathprofi.ru/trigonometricheskie_tablicy.pdf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8.gif"/><Relationship Id="rId49" Type="http://schemas.openxmlformats.org/officeDocument/2006/relationships/image" Target="media/image40.gif"/><Relationship Id="rId57" Type="http://schemas.openxmlformats.org/officeDocument/2006/relationships/image" Target="media/image48.gif"/><Relationship Id="rId10" Type="http://schemas.openxmlformats.org/officeDocument/2006/relationships/hyperlink" Target="http://www.mathprofi.ru/kak_reshit_neodnorodnoe_uravnenie_vtorogo_poryadka.html" TargetMode="External"/><Relationship Id="rId31" Type="http://schemas.openxmlformats.org/officeDocument/2006/relationships/hyperlink" Target="http://www.mathprofi.ru/differencialnye_uravnenija_primery_reshenii.html" TargetMode="External"/><Relationship Id="rId44" Type="http://schemas.openxmlformats.org/officeDocument/2006/relationships/image" Target="media/image35.gif"/><Relationship Id="rId52" Type="http://schemas.openxmlformats.org/officeDocument/2006/relationships/image" Target="media/image43.gif"/><Relationship Id="rId60" Type="http://schemas.openxmlformats.org/officeDocument/2006/relationships/image" Target="media/image51.gif"/><Relationship Id="rId65" Type="http://schemas.openxmlformats.org/officeDocument/2006/relationships/image" Target="media/image56.gif"/><Relationship Id="rId73" Type="http://schemas.openxmlformats.org/officeDocument/2006/relationships/hyperlink" Target="http://www.mathprofi.ru/kak_reshit_sistemu_uravnenii.html" TargetMode="External"/><Relationship Id="rId78" Type="http://schemas.openxmlformats.org/officeDocument/2006/relationships/image" Target="media/image68.gif"/><Relationship Id="rId81" Type="http://schemas.openxmlformats.org/officeDocument/2006/relationships/image" Target="media/image71.gif"/><Relationship Id="rId86" Type="http://schemas.openxmlformats.org/officeDocument/2006/relationships/image" Target="media/image76.gi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И. Соколова</dc:creator>
  <cp:lastModifiedBy>Валентина И. Соколова</cp:lastModifiedBy>
  <cp:revision>1</cp:revision>
  <dcterms:created xsi:type="dcterms:W3CDTF">2020-03-25T09:10:00Z</dcterms:created>
  <dcterms:modified xsi:type="dcterms:W3CDTF">2020-03-25T09:45:00Z</dcterms:modified>
</cp:coreProperties>
</file>