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4D3">
        <w:rPr>
          <w:rFonts w:ascii="Times New Roman" w:hAnsi="Times New Roman" w:cs="Times New Roman"/>
          <w:b/>
          <w:sz w:val="32"/>
          <w:szCs w:val="32"/>
        </w:rPr>
        <w:t xml:space="preserve">ЗАДАНИЯ  ПО  ФИЗИКЕ  НА ПЕРИОД    С  </w:t>
      </w:r>
      <w:r w:rsidRPr="00DB14D3">
        <w:rPr>
          <w:rFonts w:ascii="Times New Roman" w:hAnsi="Times New Roman" w:cs="Times New Roman"/>
          <w:b/>
          <w:sz w:val="32"/>
          <w:szCs w:val="32"/>
          <w:u w:val="single"/>
        </w:rPr>
        <w:t>30.03.2020-03.04.2020</w:t>
      </w:r>
    </w:p>
    <w:p w:rsidR="00A0071E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4D3">
        <w:rPr>
          <w:rFonts w:ascii="Times New Roman" w:hAnsi="Times New Roman" w:cs="Times New Roman"/>
          <w:b/>
          <w:sz w:val="32"/>
          <w:szCs w:val="32"/>
        </w:rPr>
        <w:t xml:space="preserve"> (НАПИСАТЬ   </w:t>
      </w:r>
      <w:r w:rsidR="008629CE">
        <w:rPr>
          <w:rFonts w:ascii="Times New Roman" w:hAnsi="Times New Roman" w:cs="Times New Roman"/>
          <w:b/>
          <w:sz w:val="32"/>
          <w:szCs w:val="32"/>
        </w:rPr>
        <w:t>РАЗВЕРНУТЫЙ   КОНСПЕКТ   ПАРАГРА</w:t>
      </w:r>
      <w:bookmarkStart w:id="0" w:name="_GoBack"/>
      <w:bookmarkEnd w:id="0"/>
      <w:r w:rsidRPr="00DB14D3">
        <w:rPr>
          <w:rFonts w:ascii="Times New Roman" w:hAnsi="Times New Roman" w:cs="Times New Roman"/>
          <w:b/>
          <w:sz w:val="32"/>
          <w:szCs w:val="32"/>
        </w:rPr>
        <w:t>ФОФ  ПО ТЕМЕ В ТЕТРАДИ)</w:t>
      </w:r>
    </w:p>
    <w:tbl>
      <w:tblPr>
        <w:tblpPr w:leftFromText="180" w:rightFromText="180" w:vertAnchor="text" w:horzAnchor="margin" w:tblpXSpec="center" w:tblpY="181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449"/>
        <w:gridCol w:w="2551"/>
      </w:tblGrid>
      <w:tr w:rsidR="00DB14D3" w:rsidRPr="00E23C7D" w:rsidTr="00DB14D3">
        <w:tc>
          <w:tcPr>
            <w:tcW w:w="7157" w:type="dxa"/>
            <w:shd w:val="clear" w:color="auto" w:fill="auto"/>
          </w:tcPr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ЭЛЕКТРОМАГНИТНЫЕ КОЛЕБАНИЯ И ВОЛНЫ</w:t>
            </w:r>
          </w:p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 Электромагнитные колебания</w:t>
            </w:r>
          </w:p>
          <w:p w:rsid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Свободные электромагнитные колебания. Превращение энергии в колебательном контуре. Затухающие электромагнитные колебания. </w:t>
            </w:r>
          </w:p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Генератор незатуха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ющих электромагнитных колебаний (ВЫДЕЛЕННАЯ  ТЕМА</w:t>
            </w:r>
            <w:r w:rsidR="00F5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5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РЕФЕРАТ  В  ТЕТРАДИ)</w:t>
            </w:r>
          </w:p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F515DB" w:rsidRDefault="00F515DB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DB" w:rsidRDefault="00F515DB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F515DB" w:rsidRDefault="00DB14D3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Гл. 16 (1-4)</w:t>
            </w:r>
          </w:p>
        </w:tc>
        <w:tc>
          <w:tcPr>
            <w:tcW w:w="2551" w:type="dxa"/>
            <w:shd w:val="clear" w:color="auto" w:fill="auto"/>
          </w:tcPr>
          <w:p w:rsidR="00DB14D3" w:rsidRDefault="00DB14D3" w:rsidP="002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Default="00DB14D3" w:rsidP="002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Default="00DB14D3" w:rsidP="002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F515DB" w:rsidRDefault="00DB14D3" w:rsidP="00DB1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</w:tr>
    </w:tbl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8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52"/>
        <w:gridCol w:w="2409"/>
      </w:tblGrid>
      <w:tr w:rsidR="00DB14D3" w:rsidRPr="00E23C7D" w:rsidTr="00DB14D3">
        <w:tc>
          <w:tcPr>
            <w:tcW w:w="7054" w:type="dxa"/>
            <w:shd w:val="clear" w:color="auto" w:fill="auto"/>
          </w:tcPr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Cs/>
                <w:sz w:val="28"/>
                <w:szCs w:val="28"/>
              </w:rPr>
              <w:t>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</w:t>
            </w:r>
          </w:p>
        </w:tc>
        <w:tc>
          <w:tcPr>
            <w:tcW w:w="2552" w:type="dxa"/>
            <w:shd w:val="clear" w:color="auto" w:fill="auto"/>
          </w:tcPr>
          <w:p w:rsidR="00DB14D3" w:rsidRPr="00F515DB" w:rsidRDefault="00DB14D3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Гл. 16 (5-8)</w:t>
            </w: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B14D3" w:rsidRDefault="00DB14D3" w:rsidP="00DB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Default="00DB14D3" w:rsidP="00DB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F515DB" w:rsidRDefault="00DB14D3" w:rsidP="00DB1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</w:tr>
      <w:tr w:rsidR="00DB14D3" w:rsidRPr="00E23C7D" w:rsidTr="00DB14D3">
        <w:tc>
          <w:tcPr>
            <w:tcW w:w="7054" w:type="dxa"/>
            <w:shd w:val="clear" w:color="auto" w:fill="auto"/>
          </w:tcPr>
          <w:p w:rsidR="00DB14D3" w:rsidRDefault="00DB14D3" w:rsidP="002F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 и мощность переменного тока. Генераторы тока. Трансформаторы. Токи высокой частоты. </w:t>
            </w:r>
          </w:p>
          <w:p w:rsidR="00DB14D3" w:rsidRPr="00DB14D3" w:rsidRDefault="00DB14D3" w:rsidP="00DB1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Получение, передача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распределение электроэнергии  (ВЫДЕЛЕННАЯ  ТЕМА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ЕФЕРАТ  В  ТЕТРАДИ)</w:t>
            </w:r>
          </w:p>
          <w:p w:rsidR="00DB14D3" w:rsidRPr="00DB14D3" w:rsidRDefault="00DB14D3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B14D3" w:rsidRPr="00F515DB" w:rsidRDefault="00DB14D3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DB14D3" w:rsidRPr="00F515DB" w:rsidRDefault="00DB14D3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Гл. 16 (9-13)</w:t>
            </w:r>
          </w:p>
          <w:p w:rsidR="00DB14D3" w:rsidRPr="00DB14D3" w:rsidRDefault="00DB14D3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515DB" w:rsidRDefault="00F515DB" w:rsidP="00F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15DB" w:rsidRDefault="00F515DB" w:rsidP="00F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D3" w:rsidRPr="00F515DB" w:rsidRDefault="00F515DB" w:rsidP="00F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</w:tr>
    </w:tbl>
    <w:p w:rsidR="00DB14D3" w:rsidRDefault="00DB14D3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5DB" w:rsidRDefault="00F515DB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5DB" w:rsidRDefault="00F515DB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5DB" w:rsidRDefault="00F515DB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5DB" w:rsidRDefault="00F515DB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81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9"/>
        <w:gridCol w:w="2415"/>
        <w:gridCol w:w="2410"/>
      </w:tblGrid>
      <w:tr w:rsidR="00F515DB" w:rsidRPr="00E23C7D" w:rsidTr="00F515DB">
        <w:tc>
          <w:tcPr>
            <w:tcW w:w="7049" w:type="dxa"/>
            <w:shd w:val="clear" w:color="auto" w:fill="auto"/>
          </w:tcPr>
          <w:p w:rsidR="00F515DB" w:rsidRPr="00F515DB" w:rsidRDefault="00F515DB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 Электромагнитные волны</w:t>
            </w:r>
          </w:p>
          <w:p w:rsidR="00F515DB" w:rsidRPr="00F515DB" w:rsidRDefault="00F515DB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  Электромагнитные волны. Вибратор Герца. Открытый колебательный контур.</w:t>
            </w:r>
          </w:p>
        </w:tc>
        <w:tc>
          <w:tcPr>
            <w:tcW w:w="2415" w:type="dxa"/>
            <w:shd w:val="clear" w:color="auto" w:fill="auto"/>
          </w:tcPr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Гл. 17 (1-3)</w:t>
            </w:r>
          </w:p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15DB" w:rsidRDefault="00F515DB" w:rsidP="00F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DB" w:rsidRPr="00F515DB" w:rsidRDefault="00F515DB" w:rsidP="00F5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02.04.2020</w:t>
            </w:r>
          </w:p>
        </w:tc>
      </w:tr>
      <w:tr w:rsidR="00F515DB" w:rsidRPr="00E23C7D" w:rsidTr="00F515DB">
        <w:tc>
          <w:tcPr>
            <w:tcW w:w="7049" w:type="dxa"/>
            <w:shd w:val="clear" w:color="auto" w:fill="auto"/>
          </w:tcPr>
          <w:p w:rsidR="00F515DB" w:rsidRDefault="00F515DB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Изобретение радио А. С. Поповым. </w:t>
            </w:r>
          </w:p>
          <w:p w:rsidR="00F515DB" w:rsidRPr="00F515DB" w:rsidRDefault="00F515DB" w:rsidP="002F144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о радиосвязи.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рименение электромагнитных волн  (ВЫДЕЛЕННАЯ  ТЕМА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ЕФЕРАТ  В  ТЕТРАДИ)</w:t>
            </w:r>
          </w:p>
        </w:tc>
        <w:tc>
          <w:tcPr>
            <w:tcW w:w="2415" w:type="dxa"/>
            <w:shd w:val="clear" w:color="auto" w:fill="auto"/>
          </w:tcPr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Гл. 17 (4,5)</w:t>
            </w:r>
          </w:p>
          <w:p w:rsidR="00F515DB" w:rsidRPr="00F515DB" w:rsidRDefault="00F515DB" w:rsidP="002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15DB" w:rsidRDefault="00F515DB" w:rsidP="00F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DB" w:rsidRPr="00F515DB" w:rsidRDefault="00F515DB" w:rsidP="00F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DB">
              <w:rPr>
                <w:rFonts w:ascii="Times New Roman" w:hAnsi="Times New Roman" w:cs="Times New Roman"/>
                <w:b/>
                <w:sz w:val="28"/>
                <w:szCs w:val="28"/>
              </w:rPr>
              <w:t>03.04.2020</w:t>
            </w:r>
          </w:p>
        </w:tc>
      </w:tr>
    </w:tbl>
    <w:p w:rsidR="00F515DB" w:rsidRPr="00DB14D3" w:rsidRDefault="00F515DB" w:rsidP="00DB1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515DB" w:rsidRPr="00DB14D3" w:rsidSect="00DB1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D3"/>
    <w:rsid w:val="008629CE"/>
    <w:rsid w:val="00A0071E"/>
    <w:rsid w:val="00DB14D3"/>
    <w:rsid w:val="00F5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2</cp:revision>
  <dcterms:created xsi:type="dcterms:W3CDTF">2020-03-24T11:27:00Z</dcterms:created>
  <dcterms:modified xsi:type="dcterms:W3CDTF">2020-03-25T07:32:00Z</dcterms:modified>
</cp:coreProperties>
</file>