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F38" w:rsidRPr="00F3298C" w:rsidRDefault="003D1F38" w:rsidP="003D1F38">
      <w:pPr>
        <w:jc w:val="center"/>
        <w:rPr>
          <w:sz w:val="28"/>
          <w:szCs w:val="28"/>
        </w:rPr>
      </w:pPr>
      <w:proofErr w:type="spellStart"/>
      <w:r w:rsidRPr="00F3298C">
        <w:rPr>
          <w:sz w:val="28"/>
          <w:szCs w:val="28"/>
        </w:rPr>
        <w:t>Узловский</w:t>
      </w:r>
      <w:proofErr w:type="spellEnd"/>
      <w:r w:rsidRPr="00F3298C">
        <w:rPr>
          <w:sz w:val="28"/>
          <w:szCs w:val="28"/>
        </w:rPr>
        <w:t xml:space="preserve"> ж. д. технику – филиал ПГУПС</w:t>
      </w:r>
    </w:p>
    <w:p w:rsidR="003D1F38" w:rsidRDefault="003D1F38" w:rsidP="003D1F38">
      <w:r>
        <w:t>Рассмотрено цикловой комиссией                                    УТВЕРЖДАЮ</w:t>
      </w:r>
    </w:p>
    <w:p w:rsidR="003D1F38" w:rsidRDefault="003D1F38" w:rsidP="003D1F38">
      <w:r>
        <w:t>« ____»________________20____г.                       Зам. Директора по учебной работе</w:t>
      </w:r>
    </w:p>
    <w:p w:rsidR="003D1F38" w:rsidRDefault="003D1F38" w:rsidP="003D1F38">
      <w:r>
        <w:t xml:space="preserve">Председатель_________________ </w:t>
      </w:r>
    </w:p>
    <w:p w:rsidR="003D1F38" w:rsidRDefault="003D1F38" w:rsidP="003D1F38">
      <w:r>
        <w:t>О. В. Архангельская                                                Е. Е. Леонтьева______________</w:t>
      </w:r>
    </w:p>
    <w:p w:rsidR="003D1F38" w:rsidRDefault="003D1F38" w:rsidP="003D1F38">
      <w:r>
        <w:t xml:space="preserve">                                                                                    «____»________________20____г.</w:t>
      </w:r>
    </w:p>
    <w:p w:rsidR="00F30BCB" w:rsidRDefault="00F30BCB" w:rsidP="00F30BCB">
      <w:pPr>
        <w:pStyle w:val="a3"/>
      </w:pPr>
    </w:p>
    <w:p w:rsidR="00F30BCB" w:rsidRDefault="00F30BCB" w:rsidP="00F30BCB">
      <w:pPr>
        <w:pStyle w:val="a3"/>
      </w:pPr>
    </w:p>
    <w:p w:rsidR="00F30BCB" w:rsidRPr="00F30BCB" w:rsidRDefault="00F30BCB" w:rsidP="006C5C4C">
      <w:pPr>
        <w:pStyle w:val="a3"/>
        <w:spacing w:line="276" w:lineRule="auto"/>
        <w:jc w:val="center"/>
        <w:rPr>
          <w:sz w:val="28"/>
          <w:szCs w:val="28"/>
        </w:rPr>
      </w:pPr>
      <w:r w:rsidRPr="00F30BCB">
        <w:rPr>
          <w:sz w:val="28"/>
          <w:szCs w:val="28"/>
        </w:rPr>
        <w:t xml:space="preserve">Вопросы для проведения </w:t>
      </w:r>
    </w:p>
    <w:p w:rsidR="00F30BCB" w:rsidRPr="00F30BCB" w:rsidRDefault="00F30BCB" w:rsidP="006C5C4C">
      <w:pPr>
        <w:pStyle w:val="a3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</w:t>
      </w:r>
      <w:r w:rsidRPr="00F30BCB">
        <w:rPr>
          <w:sz w:val="28"/>
          <w:szCs w:val="28"/>
        </w:rPr>
        <w:t xml:space="preserve">ифференцированного зачёта </w:t>
      </w:r>
      <w:proofErr w:type="gramStart"/>
      <w:r w:rsidRPr="00F30BCB">
        <w:rPr>
          <w:sz w:val="28"/>
          <w:szCs w:val="28"/>
        </w:rPr>
        <w:t>по</w:t>
      </w:r>
      <w:proofErr w:type="gramEnd"/>
    </w:p>
    <w:p w:rsidR="00F30BCB" w:rsidRPr="00F30BCB" w:rsidRDefault="00F30BCB" w:rsidP="006C5C4C">
      <w:pPr>
        <w:pStyle w:val="a3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</w:t>
      </w:r>
      <w:r w:rsidRPr="00F30BCB">
        <w:rPr>
          <w:sz w:val="28"/>
          <w:szCs w:val="28"/>
        </w:rPr>
        <w:t xml:space="preserve">исциплине </w:t>
      </w:r>
      <w:r w:rsidRPr="00F30BCB">
        <w:rPr>
          <w:b/>
          <w:sz w:val="28"/>
          <w:szCs w:val="28"/>
        </w:rPr>
        <w:t>Электрические измерения</w:t>
      </w:r>
    </w:p>
    <w:p w:rsidR="00F30BCB" w:rsidRPr="00F30BCB" w:rsidRDefault="00F30BCB" w:rsidP="006C5C4C">
      <w:pPr>
        <w:pStyle w:val="a3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</w:t>
      </w:r>
      <w:r w:rsidRPr="00F30BCB">
        <w:rPr>
          <w:sz w:val="28"/>
          <w:szCs w:val="28"/>
        </w:rPr>
        <w:t xml:space="preserve"> группе  УЗАТ251</w:t>
      </w:r>
    </w:p>
    <w:p w:rsidR="00F30BCB" w:rsidRDefault="00F30BCB" w:rsidP="006C5C4C">
      <w:pPr>
        <w:pStyle w:val="a3"/>
        <w:spacing w:line="276" w:lineRule="auto"/>
        <w:jc w:val="center"/>
        <w:rPr>
          <w:sz w:val="28"/>
          <w:szCs w:val="28"/>
        </w:rPr>
      </w:pPr>
      <w:r w:rsidRPr="00F30BCB">
        <w:rPr>
          <w:sz w:val="28"/>
          <w:szCs w:val="28"/>
        </w:rPr>
        <w:t>специальности</w:t>
      </w:r>
      <w:r>
        <w:rPr>
          <w:sz w:val="28"/>
          <w:szCs w:val="28"/>
        </w:rPr>
        <w:t xml:space="preserve"> 27.02.03</w:t>
      </w:r>
    </w:p>
    <w:p w:rsidR="00DA0FCE" w:rsidRPr="00F30BCB" w:rsidRDefault="00DA0FCE" w:rsidP="006C5C4C">
      <w:pPr>
        <w:pStyle w:val="a3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Семестр 4</w:t>
      </w:r>
      <w:bookmarkStart w:id="0" w:name="_GoBack"/>
      <w:bookmarkEnd w:id="0"/>
    </w:p>
    <w:p w:rsidR="00F30BCB" w:rsidRDefault="00F30BCB" w:rsidP="006C5C4C">
      <w:pPr>
        <w:pStyle w:val="a3"/>
        <w:spacing w:line="276" w:lineRule="auto"/>
      </w:pPr>
    </w:p>
    <w:p w:rsidR="00E37792" w:rsidRPr="00E37792" w:rsidRDefault="00E37792" w:rsidP="006C5C4C">
      <w:pPr>
        <w:pStyle w:val="a3"/>
        <w:numPr>
          <w:ilvl w:val="0"/>
          <w:numId w:val="2"/>
        </w:numPr>
        <w:spacing w:line="276" w:lineRule="auto"/>
        <w:jc w:val="both"/>
        <w:rPr>
          <w:rStyle w:val="10pt"/>
          <w:rFonts w:eastAsiaTheme="minorHAnsi"/>
          <w:sz w:val="28"/>
          <w:szCs w:val="28"/>
        </w:rPr>
      </w:pPr>
      <w:r w:rsidRPr="00E37792">
        <w:rPr>
          <w:rStyle w:val="10pt"/>
          <w:sz w:val="28"/>
          <w:szCs w:val="28"/>
        </w:rPr>
        <w:t>Место дисциплины в образовательном процессе. Исторические аспекты дисциплины. Роль дисциплины при техническом обслуживании станционных, перегонных, микропроцессорных и диагностических систем автоматики.</w:t>
      </w:r>
    </w:p>
    <w:p w:rsidR="00E37792" w:rsidRPr="00E37792" w:rsidRDefault="00E37792" w:rsidP="006C5C4C">
      <w:pPr>
        <w:pStyle w:val="a3"/>
        <w:numPr>
          <w:ilvl w:val="0"/>
          <w:numId w:val="2"/>
        </w:numPr>
        <w:spacing w:line="276" w:lineRule="auto"/>
        <w:jc w:val="both"/>
        <w:rPr>
          <w:rStyle w:val="10pt"/>
          <w:rFonts w:eastAsiaTheme="minorHAnsi"/>
          <w:sz w:val="28"/>
          <w:szCs w:val="28"/>
        </w:rPr>
      </w:pPr>
      <w:r w:rsidRPr="00E37792">
        <w:rPr>
          <w:rStyle w:val="10pt"/>
          <w:sz w:val="28"/>
          <w:szCs w:val="28"/>
        </w:rPr>
        <w:t>Определение и классификация измерений. Единицы физических величин.</w:t>
      </w:r>
    </w:p>
    <w:p w:rsidR="00E37792" w:rsidRPr="00E37792" w:rsidRDefault="00E37792" w:rsidP="006C5C4C">
      <w:pPr>
        <w:pStyle w:val="a3"/>
        <w:numPr>
          <w:ilvl w:val="0"/>
          <w:numId w:val="2"/>
        </w:numPr>
        <w:spacing w:line="276" w:lineRule="auto"/>
        <w:jc w:val="both"/>
        <w:rPr>
          <w:rStyle w:val="10pt"/>
          <w:rFonts w:eastAsiaTheme="minorHAnsi"/>
          <w:sz w:val="28"/>
          <w:szCs w:val="28"/>
        </w:rPr>
      </w:pPr>
      <w:r w:rsidRPr="00E37792">
        <w:rPr>
          <w:rStyle w:val="10pt"/>
          <w:sz w:val="28"/>
          <w:szCs w:val="28"/>
        </w:rPr>
        <w:t>Эталоны, образцо</w:t>
      </w:r>
      <w:r w:rsidRPr="00E37792">
        <w:rPr>
          <w:rStyle w:val="10pt"/>
          <w:sz w:val="28"/>
          <w:szCs w:val="28"/>
        </w:rPr>
        <w:softHyphen/>
        <w:t>вые и рабочие меры. Классификация методов измерений.</w:t>
      </w:r>
    </w:p>
    <w:p w:rsidR="00E37792" w:rsidRPr="00E37792" w:rsidRDefault="00E37792" w:rsidP="006C5C4C">
      <w:pPr>
        <w:pStyle w:val="a3"/>
        <w:numPr>
          <w:ilvl w:val="0"/>
          <w:numId w:val="2"/>
        </w:numPr>
        <w:spacing w:line="276" w:lineRule="auto"/>
        <w:jc w:val="both"/>
        <w:rPr>
          <w:rStyle w:val="10pt"/>
          <w:rFonts w:eastAsiaTheme="minorHAnsi"/>
          <w:sz w:val="28"/>
          <w:szCs w:val="28"/>
        </w:rPr>
      </w:pPr>
      <w:r w:rsidRPr="00E37792">
        <w:rPr>
          <w:rStyle w:val="10pt"/>
          <w:sz w:val="28"/>
          <w:szCs w:val="28"/>
        </w:rPr>
        <w:t>Определение погрешностей изме</w:t>
      </w:r>
      <w:r w:rsidRPr="00E37792">
        <w:rPr>
          <w:rStyle w:val="10pt"/>
          <w:sz w:val="28"/>
          <w:szCs w:val="28"/>
        </w:rPr>
        <w:softHyphen/>
        <w:t>рений. Автоматизация измерений.</w:t>
      </w:r>
    </w:p>
    <w:p w:rsidR="00E37792" w:rsidRPr="00E37792" w:rsidRDefault="00E37792" w:rsidP="006C5C4C">
      <w:pPr>
        <w:pStyle w:val="a3"/>
        <w:numPr>
          <w:ilvl w:val="0"/>
          <w:numId w:val="2"/>
        </w:numPr>
        <w:spacing w:line="276" w:lineRule="auto"/>
        <w:jc w:val="both"/>
        <w:rPr>
          <w:rStyle w:val="10pt"/>
          <w:rFonts w:eastAsiaTheme="minorHAnsi"/>
          <w:sz w:val="28"/>
          <w:szCs w:val="28"/>
        </w:rPr>
      </w:pPr>
      <w:r w:rsidRPr="00E37792">
        <w:rPr>
          <w:rStyle w:val="10pt"/>
          <w:sz w:val="28"/>
          <w:szCs w:val="28"/>
        </w:rPr>
        <w:t>Классификация измерительных приборов. Класс точности. Шкала прибора, условные обозна</w:t>
      </w:r>
      <w:r w:rsidRPr="00E37792">
        <w:rPr>
          <w:rStyle w:val="10pt"/>
          <w:sz w:val="28"/>
          <w:szCs w:val="28"/>
        </w:rPr>
        <w:softHyphen/>
        <w:t>чения на ней.</w:t>
      </w:r>
    </w:p>
    <w:p w:rsidR="00E37792" w:rsidRPr="00E37792" w:rsidRDefault="00E37792" w:rsidP="006C5C4C">
      <w:pPr>
        <w:pStyle w:val="a3"/>
        <w:numPr>
          <w:ilvl w:val="0"/>
          <w:numId w:val="2"/>
        </w:numPr>
        <w:spacing w:line="276" w:lineRule="auto"/>
        <w:jc w:val="both"/>
        <w:rPr>
          <w:rStyle w:val="10pt"/>
          <w:rFonts w:eastAsiaTheme="minorHAnsi"/>
          <w:sz w:val="28"/>
          <w:szCs w:val="28"/>
        </w:rPr>
      </w:pPr>
      <w:r w:rsidRPr="00E37792">
        <w:rPr>
          <w:rStyle w:val="10pt"/>
          <w:sz w:val="28"/>
          <w:szCs w:val="28"/>
        </w:rPr>
        <w:t>Требования к приборам, применяемым при эксплуатации станционных, пере</w:t>
      </w:r>
      <w:r w:rsidRPr="00E37792">
        <w:rPr>
          <w:rStyle w:val="10pt"/>
          <w:sz w:val="28"/>
          <w:szCs w:val="28"/>
        </w:rPr>
        <w:softHyphen/>
        <w:t xml:space="preserve">гонных, микропроцессорных и диагностических систем автоматики устройств СЦБ и систем </w:t>
      </w:r>
      <w:proofErr w:type="gramStart"/>
      <w:r w:rsidRPr="00E37792">
        <w:rPr>
          <w:rStyle w:val="10pt"/>
          <w:sz w:val="28"/>
          <w:szCs w:val="28"/>
        </w:rPr>
        <w:t>ЖАТ</w:t>
      </w:r>
      <w:proofErr w:type="gramEnd"/>
    </w:p>
    <w:p w:rsidR="00E37792" w:rsidRPr="00E37792" w:rsidRDefault="00E37792" w:rsidP="006C5C4C">
      <w:pPr>
        <w:pStyle w:val="a3"/>
        <w:numPr>
          <w:ilvl w:val="0"/>
          <w:numId w:val="2"/>
        </w:numPr>
        <w:spacing w:line="276" w:lineRule="auto"/>
        <w:jc w:val="both"/>
        <w:rPr>
          <w:rStyle w:val="10pt"/>
          <w:rFonts w:eastAsiaTheme="minorHAnsi"/>
          <w:sz w:val="28"/>
          <w:szCs w:val="28"/>
          <w:lang w:eastAsia="en-US"/>
        </w:rPr>
      </w:pPr>
      <w:r w:rsidRPr="00E37792">
        <w:rPr>
          <w:rStyle w:val="10pt"/>
          <w:sz w:val="28"/>
          <w:szCs w:val="28"/>
        </w:rPr>
        <w:t>Классификация приборов непосредственной оценки. Достоинства и недостатки приборов непосредственной оценки. Приборы непосредственной оценки, используемые при выполне</w:t>
      </w:r>
      <w:r w:rsidRPr="00E37792">
        <w:rPr>
          <w:rStyle w:val="10pt"/>
          <w:sz w:val="28"/>
          <w:szCs w:val="28"/>
        </w:rPr>
        <w:softHyphen/>
        <w:t xml:space="preserve">нии работ по техническому обслуживанию устройств СЦБ и систем </w:t>
      </w:r>
      <w:proofErr w:type="gramStart"/>
      <w:r w:rsidRPr="00E37792">
        <w:rPr>
          <w:rStyle w:val="10pt"/>
          <w:sz w:val="28"/>
          <w:szCs w:val="28"/>
        </w:rPr>
        <w:t>ЖАТ</w:t>
      </w:r>
      <w:proofErr w:type="gramEnd"/>
      <w:r w:rsidRPr="00E37792">
        <w:rPr>
          <w:rStyle w:val="10pt"/>
          <w:sz w:val="28"/>
          <w:szCs w:val="28"/>
        </w:rPr>
        <w:t xml:space="preserve"> и электропитаю</w:t>
      </w:r>
      <w:r w:rsidRPr="00E37792">
        <w:rPr>
          <w:rStyle w:val="10pt"/>
          <w:sz w:val="28"/>
          <w:szCs w:val="28"/>
        </w:rPr>
        <w:softHyphen/>
        <w:t>щих устройств железнодорожной автоматики.</w:t>
      </w:r>
    </w:p>
    <w:p w:rsidR="00E37792" w:rsidRPr="00E37792" w:rsidRDefault="00E37792" w:rsidP="006C5C4C">
      <w:pPr>
        <w:pStyle w:val="a3"/>
        <w:numPr>
          <w:ilvl w:val="0"/>
          <w:numId w:val="2"/>
        </w:numPr>
        <w:spacing w:line="276" w:lineRule="auto"/>
        <w:jc w:val="both"/>
        <w:rPr>
          <w:rStyle w:val="10pt"/>
          <w:sz w:val="28"/>
          <w:szCs w:val="28"/>
        </w:rPr>
      </w:pPr>
      <w:r w:rsidRPr="00E37792">
        <w:rPr>
          <w:rStyle w:val="10pt"/>
          <w:sz w:val="28"/>
          <w:szCs w:val="28"/>
        </w:rPr>
        <w:t>Общие понятия о конструкции приборов. Приборы магнитоэлектрической, электромаг</w:t>
      </w:r>
      <w:r w:rsidRPr="00E37792">
        <w:rPr>
          <w:rStyle w:val="10pt"/>
          <w:sz w:val="28"/>
          <w:szCs w:val="28"/>
        </w:rPr>
        <w:softHyphen/>
        <w:t>нитной, электродинамической, ферродинамической и индукционной систем.</w:t>
      </w:r>
    </w:p>
    <w:p w:rsidR="00E37792" w:rsidRPr="00E37792" w:rsidRDefault="00E37792" w:rsidP="006C5C4C">
      <w:pPr>
        <w:pStyle w:val="a3"/>
        <w:numPr>
          <w:ilvl w:val="0"/>
          <w:numId w:val="2"/>
        </w:numPr>
        <w:spacing w:line="276" w:lineRule="auto"/>
        <w:jc w:val="both"/>
        <w:rPr>
          <w:rStyle w:val="10pt"/>
          <w:sz w:val="28"/>
          <w:szCs w:val="28"/>
        </w:rPr>
      </w:pPr>
      <w:r w:rsidRPr="00E37792">
        <w:rPr>
          <w:rStyle w:val="10pt"/>
          <w:sz w:val="28"/>
          <w:szCs w:val="28"/>
        </w:rPr>
        <w:t>Способы измерения электрических сигналов в цепях постоянного и переменного тока. Приборы для измерения напряжения и силы тока.</w:t>
      </w:r>
    </w:p>
    <w:p w:rsidR="00E37792" w:rsidRPr="00E37792" w:rsidRDefault="00E37792" w:rsidP="006C5C4C">
      <w:pPr>
        <w:pStyle w:val="a3"/>
        <w:numPr>
          <w:ilvl w:val="0"/>
          <w:numId w:val="2"/>
        </w:numPr>
        <w:spacing w:line="276" w:lineRule="auto"/>
        <w:jc w:val="both"/>
        <w:rPr>
          <w:rStyle w:val="10pt"/>
          <w:sz w:val="28"/>
          <w:szCs w:val="28"/>
        </w:rPr>
      </w:pPr>
      <w:r w:rsidRPr="00E37792">
        <w:rPr>
          <w:rStyle w:val="10pt"/>
          <w:sz w:val="28"/>
          <w:szCs w:val="28"/>
        </w:rPr>
        <w:t>Способы расширения пределов измерения. Шунты и добавочные сопротивления.</w:t>
      </w:r>
    </w:p>
    <w:p w:rsidR="00E37792" w:rsidRPr="00E37792" w:rsidRDefault="00E37792" w:rsidP="006C5C4C">
      <w:pPr>
        <w:pStyle w:val="a3"/>
        <w:numPr>
          <w:ilvl w:val="0"/>
          <w:numId w:val="2"/>
        </w:numPr>
        <w:spacing w:line="276" w:lineRule="auto"/>
        <w:jc w:val="both"/>
        <w:rPr>
          <w:rStyle w:val="10pt"/>
          <w:sz w:val="28"/>
          <w:szCs w:val="28"/>
        </w:rPr>
      </w:pPr>
      <w:r w:rsidRPr="00E37792">
        <w:rPr>
          <w:rStyle w:val="10pt"/>
          <w:sz w:val="28"/>
          <w:szCs w:val="28"/>
        </w:rPr>
        <w:t>Измерительные трансформаторы тока и напряжения. Поверка приборов.</w:t>
      </w:r>
    </w:p>
    <w:p w:rsidR="00E37792" w:rsidRPr="00E37792" w:rsidRDefault="00E37792" w:rsidP="006C5C4C">
      <w:pPr>
        <w:pStyle w:val="a3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E37792">
        <w:rPr>
          <w:rStyle w:val="10pt"/>
          <w:sz w:val="28"/>
          <w:szCs w:val="28"/>
        </w:rPr>
        <w:lastRenderedPageBreak/>
        <w:t xml:space="preserve"> Приборы для измерения мощности, энергии, фазы, частоты.</w:t>
      </w:r>
    </w:p>
    <w:p w:rsidR="00E37792" w:rsidRPr="00E37792" w:rsidRDefault="00E37792" w:rsidP="006C5C4C">
      <w:pPr>
        <w:widowControl w:val="0"/>
        <w:overflowPunct w:val="0"/>
        <w:autoSpaceDE w:val="0"/>
        <w:autoSpaceDN w:val="0"/>
        <w:adjustRightInd w:val="0"/>
        <w:spacing w:line="276" w:lineRule="auto"/>
        <w:ind w:left="851"/>
        <w:jc w:val="both"/>
        <w:rPr>
          <w:rStyle w:val="10pt"/>
          <w:sz w:val="28"/>
          <w:szCs w:val="28"/>
        </w:rPr>
      </w:pPr>
      <w:r w:rsidRPr="00E37792">
        <w:rPr>
          <w:rStyle w:val="10pt"/>
          <w:sz w:val="28"/>
          <w:szCs w:val="28"/>
        </w:rPr>
        <w:t>Измерение мощности в цепях постоянного и переменного тока.</w:t>
      </w:r>
    </w:p>
    <w:p w:rsidR="00E37792" w:rsidRPr="00E37792" w:rsidRDefault="00E37792" w:rsidP="006C5C4C">
      <w:pPr>
        <w:pStyle w:val="a3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jc w:val="both"/>
        <w:rPr>
          <w:rStyle w:val="10pt"/>
          <w:sz w:val="28"/>
          <w:szCs w:val="28"/>
        </w:rPr>
      </w:pPr>
      <w:r w:rsidRPr="00E37792">
        <w:rPr>
          <w:rStyle w:val="10pt"/>
          <w:sz w:val="28"/>
          <w:szCs w:val="28"/>
        </w:rPr>
        <w:t>Измерение энергии в цепях переменного тока. Принцип действия однофазного индукционного счетчика.</w:t>
      </w:r>
    </w:p>
    <w:p w:rsidR="00E37792" w:rsidRPr="00E37792" w:rsidRDefault="00E37792" w:rsidP="006C5C4C">
      <w:pPr>
        <w:pStyle w:val="a3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jc w:val="both"/>
        <w:rPr>
          <w:rStyle w:val="10pt"/>
          <w:sz w:val="28"/>
          <w:szCs w:val="28"/>
        </w:rPr>
      </w:pPr>
      <w:r w:rsidRPr="00E37792">
        <w:rPr>
          <w:rStyle w:val="10pt"/>
          <w:sz w:val="28"/>
          <w:szCs w:val="28"/>
        </w:rPr>
        <w:t>Измерение частоты и угла сдвига фаз. Принцип действия электродинамического фазометра, стрелочного частотомера.</w:t>
      </w:r>
    </w:p>
    <w:p w:rsidR="00E37792" w:rsidRPr="00E37792" w:rsidRDefault="00E37792" w:rsidP="006C5C4C">
      <w:pPr>
        <w:pStyle w:val="a3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jc w:val="both"/>
        <w:rPr>
          <w:rStyle w:val="10pt"/>
          <w:sz w:val="28"/>
          <w:szCs w:val="28"/>
        </w:rPr>
      </w:pPr>
      <w:r w:rsidRPr="00E37792">
        <w:rPr>
          <w:rStyle w:val="10pt"/>
          <w:sz w:val="28"/>
          <w:szCs w:val="28"/>
        </w:rPr>
        <w:t>Классификация электрических сопротивлений. Способы измерения больших, малых и сред</w:t>
      </w:r>
      <w:r w:rsidRPr="00E37792">
        <w:rPr>
          <w:rStyle w:val="10pt"/>
          <w:sz w:val="28"/>
          <w:szCs w:val="28"/>
        </w:rPr>
        <w:softHyphen/>
        <w:t>них электрических сопротивлений.</w:t>
      </w:r>
    </w:p>
    <w:p w:rsidR="00E37792" w:rsidRPr="00E37792" w:rsidRDefault="00E37792" w:rsidP="006C5C4C">
      <w:pPr>
        <w:pStyle w:val="a3"/>
        <w:numPr>
          <w:ilvl w:val="0"/>
          <w:numId w:val="2"/>
        </w:numPr>
        <w:spacing w:line="276" w:lineRule="auto"/>
        <w:jc w:val="both"/>
        <w:rPr>
          <w:rStyle w:val="10pt"/>
          <w:sz w:val="28"/>
          <w:szCs w:val="28"/>
        </w:rPr>
      </w:pPr>
      <w:r w:rsidRPr="00E37792">
        <w:rPr>
          <w:rStyle w:val="10pt"/>
          <w:sz w:val="28"/>
          <w:szCs w:val="28"/>
        </w:rPr>
        <w:t>Измерение сопротивления заземления. Сопротивление изоляции и способы его измерения.</w:t>
      </w:r>
    </w:p>
    <w:p w:rsidR="00E37792" w:rsidRPr="00E37792" w:rsidRDefault="00E37792" w:rsidP="006C5C4C">
      <w:pPr>
        <w:pStyle w:val="a3"/>
        <w:numPr>
          <w:ilvl w:val="0"/>
          <w:numId w:val="2"/>
        </w:numPr>
        <w:spacing w:line="276" w:lineRule="auto"/>
        <w:jc w:val="both"/>
        <w:rPr>
          <w:rStyle w:val="10pt"/>
          <w:sz w:val="28"/>
          <w:szCs w:val="28"/>
        </w:rPr>
      </w:pPr>
      <w:r w:rsidRPr="00E37792">
        <w:rPr>
          <w:rStyle w:val="10pt"/>
          <w:sz w:val="28"/>
          <w:szCs w:val="28"/>
        </w:rPr>
        <w:t>Способы измерения емкости, индуктивности и взаимной индуктивности.</w:t>
      </w:r>
    </w:p>
    <w:p w:rsidR="00E37792" w:rsidRPr="00E37792" w:rsidRDefault="00E37792" w:rsidP="006C5C4C">
      <w:pPr>
        <w:pStyle w:val="a3"/>
        <w:numPr>
          <w:ilvl w:val="0"/>
          <w:numId w:val="2"/>
        </w:numPr>
        <w:spacing w:line="276" w:lineRule="auto"/>
        <w:jc w:val="both"/>
        <w:rPr>
          <w:rStyle w:val="10pt"/>
          <w:sz w:val="28"/>
          <w:szCs w:val="28"/>
        </w:rPr>
      </w:pPr>
      <w:r w:rsidRPr="00E37792">
        <w:rPr>
          <w:rStyle w:val="10pt"/>
          <w:sz w:val="28"/>
          <w:szCs w:val="28"/>
        </w:rPr>
        <w:t>Измерительные мосты постоянного и переменного тока. Автоматические мосты.</w:t>
      </w:r>
    </w:p>
    <w:p w:rsidR="00E37792" w:rsidRPr="00E37792" w:rsidRDefault="00E37792" w:rsidP="006C5C4C">
      <w:pPr>
        <w:pStyle w:val="a3"/>
        <w:numPr>
          <w:ilvl w:val="0"/>
          <w:numId w:val="2"/>
        </w:numPr>
        <w:spacing w:line="276" w:lineRule="auto"/>
        <w:jc w:val="both"/>
        <w:rPr>
          <w:rStyle w:val="10pt"/>
          <w:sz w:val="28"/>
          <w:szCs w:val="28"/>
        </w:rPr>
      </w:pPr>
      <w:r w:rsidRPr="00E37792">
        <w:rPr>
          <w:rStyle w:val="10pt"/>
          <w:sz w:val="28"/>
          <w:szCs w:val="28"/>
        </w:rPr>
        <w:t>Функциональные возможности цифровых приборов, применяемых при обслуживании уст</w:t>
      </w:r>
      <w:r w:rsidRPr="00E37792">
        <w:rPr>
          <w:rStyle w:val="10pt"/>
          <w:sz w:val="28"/>
          <w:szCs w:val="28"/>
        </w:rPr>
        <w:softHyphen/>
        <w:t xml:space="preserve">ройств СЦБ и систем </w:t>
      </w:r>
      <w:proofErr w:type="gramStart"/>
      <w:r w:rsidRPr="00E37792">
        <w:rPr>
          <w:rStyle w:val="10pt"/>
          <w:sz w:val="28"/>
          <w:szCs w:val="28"/>
        </w:rPr>
        <w:t>ЖАТ</w:t>
      </w:r>
      <w:proofErr w:type="gramEnd"/>
      <w:r w:rsidRPr="00E37792">
        <w:rPr>
          <w:rStyle w:val="10pt"/>
          <w:sz w:val="28"/>
          <w:szCs w:val="28"/>
        </w:rPr>
        <w:t>.</w:t>
      </w:r>
    </w:p>
    <w:p w:rsidR="00E37792" w:rsidRPr="00E37792" w:rsidRDefault="00E37792" w:rsidP="006C5C4C">
      <w:pPr>
        <w:pStyle w:val="a3"/>
        <w:numPr>
          <w:ilvl w:val="0"/>
          <w:numId w:val="2"/>
        </w:numPr>
        <w:spacing w:line="276" w:lineRule="auto"/>
        <w:jc w:val="both"/>
        <w:rPr>
          <w:rStyle w:val="10pt"/>
          <w:sz w:val="28"/>
          <w:szCs w:val="28"/>
        </w:rPr>
      </w:pPr>
      <w:r w:rsidRPr="00E37792">
        <w:rPr>
          <w:rStyle w:val="10pt"/>
          <w:sz w:val="28"/>
          <w:szCs w:val="28"/>
        </w:rPr>
        <w:t>Общие сведения о цифровых измерительных приборах. Характеристики, принцип действия и область применения цифровых приборов.</w:t>
      </w:r>
    </w:p>
    <w:p w:rsidR="00E37792" w:rsidRPr="00E37792" w:rsidRDefault="00E37792" w:rsidP="006C5C4C">
      <w:pPr>
        <w:pStyle w:val="a3"/>
        <w:numPr>
          <w:ilvl w:val="0"/>
          <w:numId w:val="2"/>
        </w:numPr>
        <w:spacing w:line="276" w:lineRule="auto"/>
        <w:jc w:val="both"/>
        <w:rPr>
          <w:rStyle w:val="10pt"/>
          <w:sz w:val="28"/>
          <w:szCs w:val="28"/>
        </w:rPr>
      </w:pPr>
      <w:r w:rsidRPr="00E37792">
        <w:rPr>
          <w:rStyle w:val="10pt"/>
          <w:sz w:val="28"/>
          <w:szCs w:val="28"/>
        </w:rPr>
        <w:t>Функциональные возможности цифровых прибо</w:t>
      </w:r>
      <w:r w:rsidRPr="00E37792">
        <w:rPr>
          <w:rStyle w:val="10pt"/>
          <w:sz w:val="28"/>
          <w:szCs w:val="28"/>
        </w:rPr>
        <w:softHyphen/>
        <w:t xml:space="preserve">ров, применяемых при обслуживании устройств СЦБ и систем </w:t>
      </w:r>
      <w:proofErr w:type="gramStart"/>
      <w:r w:rsidRPr="00E37792">
        <w:rPr>
          <w:rStyle w:val="10pt"/>
          <w:sz w:val="28"/>
          <w:szCs w:val="28"/>
        </w:rPr>
        <w:t>ЖАТ</w:t>
      </w:r>
      <w:proofErr w:type="gramEnd"/>
      <w:r w:rsidRPr="00E37792">
        <w:rPr>
          <w:rStyle w:val="10pt"/>
          <w:sz w:val="28"/>
          <w:szCs w:val="28"/>
        </w:rPr>
        <w:t>.</w:t>
      </w:r>
    </w:p>
    <w:p w:rsidR="00E37792" w:rsidRPr="00E37792" w:rsidRDefault="00E37792" w:rsidP="006C5C4C">
      <w:pPr>
        <w:pStyle w:val="a3"/>
        <w:numPr>
          <w:ilvl w:val="0"/>
          <w:numId w:val="2"/>
        </w:numPr>
        <w:spacing w:line="276" w:lineRule="auto"/>
        <w:jc w:val="both"/>
        <w:rPr>
          <w:rStyle w:val="10pt"/>
          <w:sz w:val="28"/>
          <w:szCs w:val="28"/>
        </w:rPr>
      </w:pPr>
      <w:r w:rsidRPr="00E37792">
        <w:rPr>
          <w:rStyle w:val="10pt"/>
          <w:sz w:val="28"/>
          <w:szCs w:val="28"/>
        </w:rPr>
        <w:t>Устройство электронно-лучевого осциллографа. Получение изображения. Способы измере</w:t>
      </w:r>
      <w:r w:rsidRPr="00E37792">
        <w:rPr>
          <w:rStyle w:val="10pt"/>
          <w:sz w:val="28"/>
          <w:szCs w:val="28"/>
        </w:rPr>
        <w:softHyphen/>
        <w:t>ния амплитуды напряжения, частоты, сдвига фаз. Осциллографические методы проверки ап</w:t>
      </w:r>
      <w:r w:rsidRPr="00E37792">
        <w:rPr>
          <w:rStyle w:val="10pt"/>
          <w:sz w:val="28"/>
          <w:szCs w:val="28"/>
        </w:rPr>
        <w:softHyphen/>
        <w:t>паратуры. Использование электронно-лучевых приборов для регулировки и проверки работы устройств и приборов СЦБ</w:t>
      </w:r>
    </w:p>
    <w:p w:rsidR="00E37792" w:rsidRPr="00E37792" w:rsidRDefault="00E37792" w:rsidP="006C5C4C">
      <w:pPr>
        <w:pStyle w:val="a3"/>
        <w:spacing w:line="276" w:lineRule="auto"/>
        <w:rPr>
          <w:rStyle w:val="10pt"/>
          <w:sz w:val="26"/>
          <w:szCs w:val="26"/>
        </w:rPr>
      </w:pPr>
    </w:p>
    <w:p w:rsidR="00E37792" w:rsidRPr="00E37792" w:rsidRDefault="00E37792" w:rsidP="00E37792">
      <w:pPr>
        <w:rPr>
          <w:rStyle w:val="10pt"/>
          <w:sz w:val="26"/>
          <w:szCs w:val="26"/>
        </w:rPr>
      </w:pPr>
    </w:p>
    <w:p w:rsidR="00856D65" w:rsidRPr="006C5C4C" w:rsidRDefault="006C5C4C" w:rsidP="00E37792">
      <w:pPr>
        <w:rPr>
          <w:sz w:val="28"/>
          <w:szCs w:val="28"/>
        </w:rPr>
      </w:pPr>
      <w:r w:rsidRPr="006C5C4C">
        <w:rPr>
          <w:sz w:val="28"/>
          <w:szCs w:val="28"/>
        </w:rPr>
        <w:t>Преподаватель _________________</w:t>
      </w:r>
      <w:r w:rsidR="0028482E">
        <w:rPr>
          <w:sz w:val="28"/>
          <w:szCs w:val="28"/>
        </w:rPr>
        <w:t>___</w:t>
      </w:r>
      <w:r w:rsidR="003D1F38">
        <w:rPr>
          <w:sz w:val="28"/>
          <w:szCs w:val="28"/>
        </w:rPr>
        <w:t>______О. В. Архангельская</w:t>
      </w:r>
    </w:p>
    <w:sectPr w:rsidR="00856D65" w:rsidRPr="006C5C4C" w:rsidSect="00F30BC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120004"/>
    <w:multiLevelType w:val="hybridMultilevel"/>
    <w:tmpl w:val="90D00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501BA2"/>
    <w:multiLevelType w:val="hybridMultilevel"/>
    <w:tmpl w:val="91A27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792"/>
    <w:rsid w:val="00000A43"/>
    <w:rsid w:val="0023499A"/>
    <w:rsid w:val="0028482E"/>
    <w:rsid w:val="003D1F38"/>
    <w:rsid w:val="006C5C4C"/>
    <w:rsid w:val="00856D65"/>
    <w:rsid w:val="00DA0FCE"/>
    <w:rsid w:val="00E37792"/>
    <w:rsid w:val="00F30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7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792"/>
    <w:pPr>
      <w:ind w:left="720"/>
      <w:contextualSpacing/>
    </w:pPr>
  </w:style>
  <w:style w:type="character" w:customStyle="1" w:styleId="10pt">
    <w:name w:val="Основной текст + 10 pt"/>
    <w:rsid w:val="00E377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7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792"/>
    <w:pPr>
      <w:ind w:left="720"/>
      <w:contextualSpacing/>
    </w:pPr>
  </w:style>
  <w:style w:type="character" w:customStyle="1" w:styleId="10pt">
    <w:name w:val="Основной текст + 10 pt"/>
    <w:rsid w:val="00E377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Aud14_01360181</dc:creator>
  <cp:lastModifiedBy>Мамана</cp:lastModifiedBy>
  <cp:revision>6</cp:revision>
  <cp:lastPrinted>2018-02-01T13:56:00Z</cp:lastPrinted>
  <dcterms:created xsi:type="dcterms:W3CDTF">2016-06-02T08:00:00Z</dcterms:created>
  <dcterms:modified xsi:type="dcterms:W3CDTF">2018-02-14T19:21:00Z</dcterms:modified>
</cp:coreProperties>
</file>