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4E" w:rsidRPr="0091294E" w:rsidRDefault="0091294E" w:rsidP="009129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4E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91294E" w:rsidRPr="0091294E" w:rsidRDefault="0091294E" w:rsidP="009129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294E">
        <w:rPr>
          <w:rFonts w:ascii="Times New Roman" w:hAnsi="Times New Roman" w:cs="Times New Roman"/>
          <w:sz w:val="28"/>
          <w:szCs w:val="28"/>
        </w:rPr>
        <w:t>курсовых  работ по дисциплине</w:t>
      </w:r>
    </w:p>
    <w:p w:rsidR="0091294E" w:rsidRDefault="0091294E" w:rsidP="009129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4E">
        <w:rPr>
          <w:rFonts w:ascii="Times New Roman" w:hAnsi="Times New Roman" w:cs="Times New Roman"/>
          <w:b/>
          <w:sz w:val="28"/>
          <w:szCs w:val="28"/>
        </w:rPr>
        <w:t>«Основы исследовательской деятельности»</w:t>
      </w:r>
    </w:p>
    <w:p w:rsidR="008E646B" w:rsidRDefault="008E646B" w:rsidP="008E64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646B">
        <w:rPr>
          <w:rFonts w:ascii="Times New Roman" w:hAnsi="Times New Roman" w:cs="Times New Roman"/>
          <w:i/>
          <w:sz w:val="28"/>
          <w:szCs w:val="28"/>
        </w:rPr>
        <w:t xml:space="preserve">(список тем из школьного курса Обществознание: </w:t>
      </w:r>
      <w:proofErr w:type="gramEnd"/>
    </w:p>
    <w:p w:rsidR="008E646B" w:rsidRPr="008E646B" w:rsidRDefault="008E646B" w:rsidP="008E64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46B">
        <w:rPr>
          <w:rFonts w:ascii="Times New Roman" w:hAnsi="Times New Roman" w:cs="Times New Roman"/>
          <w:i/>
          <w:sz w:val="28"/>
          <w:szCs w:val="28"/>
        </w:rPr>
        <w:t>право, культура, политика)</w:t>
      </w:r>
    </w:p>
    <w:p w:rsidR="008E646B" w:rsidRDefault="008E646B" w:rsidP="009129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курсовых работ</w:t>
            </w:r>
          </w:p>
        </w:tc>
        <w:tc>
          <w:tcPr>
            <w:tcW w:w="3226" w:type="dxa"/>
          </w:tcPr>
          <w:p w:rsidR="008E646B" w:rsidRPr="0091294E" w:rsidRDefault="008E646B" w:rsidP="008E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окружающей среды.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Экология и здоровье человека.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Экологические принципы рационального использования природных ресурсов и охраны природы.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Основы экологического права.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Тульского края.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Политика  как  социальное  явление</w:t>
            </w:r>
            <w:r w:rsidRPr="0091294E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</w:t>
            </w:r>
            <w:r w:rsidRPr="0091294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 xml:space="preserve"> власть</w:t>
            </w:r>
            <w:r w:rsidRPr="0091294E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rPr>
          <w:trHeight w:val="358"/>
        </w:trPr>
        <w:tc>
          <w:tcPr>
            <w:tcW w:w="6345" w:type="dxa"/>
          </w:tcPr>
          <w:p w:rsidR="008E646B" w:rsidRPr="0091294E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294E">
              <w:rPr>
                <w:rFonts w:ascii="Times New Roman" w:hAnsi="Times New Roman" w:cs="Times New Roman"/>
                <w:sz w:val="28"/>
                <w:szCs w:val="28"/>
              </w:rPr>
              <w:t>Политические  режимы.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Политическая  элита  и политическое  лидерство.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Государство  как  политический  институт.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Политические  партии  и партийные  системы. Непа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тийные  политические  объединения и движения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Политическая   культура.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Политическое  сознание   и  поведение.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Избирательные  технологии.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Международные  политические   отношения.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Проблемы культуры современной молодежи.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Влияние технического прогресса на развитие культуры.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Искусство Древнего Востока.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Архитектурные открытия и достижения Древней Греции.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современной европейской, азиатской и американской культуры.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Роль христианства в формировании характера русского человека.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Национализм и его влияние на поведение общества.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b/>
              </w:rPr>
            </w:pPr>
            <w:r w:rsidRPr="008E646B">
              <w:rPr>
                <w:rFonts w:ascii="Times New Roman" w:hAnsi="Times New Roman" w:cs="Times New Roman"/>
                <w:sz w:val="28"/>
              </w:rPr>
              <w:t>Международная безопасность в современном мире.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</w:rPr>
            </w:pPr>
            <w:r w:rsidRPr="008E646B">
              <w:rPr>
                <w:rFonts w:ascii="Times New Roman" w:hAnsi="Times New Roman" w:cs="Times New Roman"/>
                <w:sz w:val="28"/>
              </w:rPr>
              <w:t>Глобальные проблемы современности как угроза национально-го</w:t>
            </w:r>
            <w:r w:rsidRPr="008E646B">
              <w:rPr>
                <w:rFonts w:ascii="Times New Roman" w:hAnsi="Times New Roman" w:cs="Times New Roman"/>
                <w:sz w:val="28"/>
              </w:rPr>
              <w:t>сударственным интересам России.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Национально-государственные интересы России: особенности реализ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ции в разные исторические периоды.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Демографические проблемы России как угроза национально-го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сударственным интересам России.</w:t>
            </w:r>
          </w:p>
        </w:tc>
        <w:tc>
          <w:tcPr>
            <w:tcW w:w="3226" w:type="dxa"/>
          </w:tcPr>
          <w:p w:rsidR="008E646B" w:rsidRDefault="008E646B" w:rsidP="008E646B"/>
        </w:tc>
      </w:tr>
      <w:tr w:rsidR="008E646B" w:rsidTr="008E646B">
        <w:tc>
          <w:tcPr>
            <w:tcW w:w="6345" w:type="dxa"/>
          </w:tcPr>
          <w:p w:rsidR="008E646B" w:rsidRPr="008E646B" w:rsidRDefault="008E646B" w:rsidP="008E646B">
            <w:pPr>
              <w:pStyle w:val="a4"/>
              <w:numPr>
                <w:ilvl w:val="0"/>
                <w:numId w:val="2"/>
              </w:numPr>
              <w:tabs>
                <w:tab w:val="left" w:pos="927"/>
              </w:tabs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Россия и США: особенности реализации национально-государственных интер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646B"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</w:p>
        </w:tc>
        <w:tc>
          <w:tcPr>
            <w:tcW w:w="3226" w:type="dxa"/>
          </w:tcPr>
          <w:p w:rsidR="008E646B" w:rsidRDefault="008E646B" w:rsidP="008E646B"/>
        </w:tc>
      </w:tr>
    </w:tbl>
    <w:p w:rsidR="008E646B" w:rsidRPr="0091294E" w:rsidRDefault="008E646B" w:rsidP="009129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20" w:rsidRDefault="00DD1120"/>
    <w:p w:rsidR="00635DDB" w:rsidRDefault="00635DDB"/>
    <w:p w:rsidR="00635DDB" w:rsidRDefault="00635DDB">
      <w:bookmarkStart w:id="0" w:name="_GoBack"/>
      <w:bookmarkEnd w:id="0"/>
    </w:p>
    <w:p w:rsidR="00635DDB" w:rsidRDefault="00635DDB"/>
    <w:p w:rsidR="00635DDB" w:rsidRPr="00635DDB" w:rsidRDefault="00635DDB" w:rsidP="00635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DDB">
        <w:rPr>
          <w:rFonts w:ascii="Times New Roman" w:hAnsi="Times New Roman" w:cs="Times New Roman"/>
          <w:sz w:val="28"/>
          <w:szCs w:val="28"/>
        </w:rPr>
        <w:t xml:space="preserve">Преподаватель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5DDB">
        <w:rPr>
          <w:rFonts w:ascii="Times New Roman" w:hAnsi="Times New Roman" w:cs="Times New Roman"/>
          <w:sz w:val="28"/>
          <w:szCs w:val="28"/>
        </w:rPr>
        <w:t xml:space="preserve">  Е.В. Казакова</w:t>
      </w:r>
    </w:p>
    <w:sectPr w:rsidR="00635DDB" w:rsidRPr="00635DDB" w:rsidSect="00635D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A43"/>
    <w:multiLevelType w:val="multilevel"/>
    <w:tmpl w:val="5162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12BE3"/>
    <w:multiLevelType w:val="hybridMultilevel"/>
    <w:tmpl w:val="41EC7E50"/>
    <w:lvl w:ilvl="0" w:tplc="30E06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E21"/>
    <w:multiLevelType w:val="hybridMultilevel"/>
    <w:tmpl w:val="A92A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4E"/>
    <w:rsid w:val="00635DDB"/>
    <w:rsid w:val="008E646B"/>
    <w:rsid w:val="0091294E"/>
    <w:rsid w:val="00DD1120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2020-02-02T15:46:00Z</dcterms:created>
  <dcterms:modified xsi:type="dcterms:W3CDTF">2020-02-02T16:09:00Z</dcterms:modified>
</cp:coreProperties>
</file>