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613" w:rsidRPr="000F7613" w:rsidRDefault="000F7613" w:rsidP="000F7613">
      <w:pPr>
        <w:rPr>
          <w:rFonts w:ascii="Times New Roman" w:hAnsi="Times New Roman" w:cs="Times New Roman"/>
          <w:b/>
          <w:i/>
          <w:sz w:val="28"/>
          <w:szCs w:val="28"/>
          <w:u w:val="single"/>
        </w:rPr>
      </w:pPr>
      <w:bookmarkStart w:id="0" w:name="_GoBack"/>
      <w:bookmarkEnd w:id="0"/>
      <w:r>
        <w:rPr>
          <w:rFonts w:ascii="Times New Roman" w:hAnsi="Times New Roman" w:cs="Times New Roman"/>
          <w:b/>
          <w:i/>
          <w:sz w:val="28"/>
          <w:szCs w:val="28"/>
          <w:u w:val="single"/>
        </w:rPr>
        <w:t xml:space="preserve">Тема </w:t>
      </w:r>
      <w:r w:rsidRPr="000F7613">
        <w:rPr>
          <w:rFonts w:ascii="Times New Roman" w:hAnsi="Times New Roman" w:cs="Times New Roman"/>
          <w:b/>
          <w:i/>
          <w:sz w:val="28"/>
          <w:szCs w:val="28"/>
          <w:u w:val="single"/>
        </w:rPr>
        <w:t xml:space="preserve">учебного занятия </w:t>
      </w:r>
      <w:r>
        <w:rPr>
          <w:rFonts w:ascii="Times New Roman" w:hAnsi="Times New Roman" w:cs="Times New Roman"/>
          <w:b/>
          <w:i/>
          <w:sz w:val="28"/>
          <w:szCs w:val="28"/>
          <w:u w:val="single"/>
        </w:rPr>
        <w:t xml:space="preserve">  </w:t>
      </w:r>
      <w:r w:rsidRPr="000F7613">
        <w:rPr>
          <w:rFonts w:ascii="Times New Roman" w:hAnsi="Times New Roman" w:cs="Times New Roman"/>
          <w:b/>
          <w:i/>
          <w:sz w:val="28"/>
          <w:szCs w:val="28"/>
          <w:u w:val="single"/>
        </w:rPr>
        <w:t>: Обслуживание пассажиров в пути следования</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Обязанности начальника поезда и проводников при работе с пассажирами.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В пути следования пассажирского поезда проводник должен:</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закрепить на двери служебного купе табличку с фамилией, именем и отчеством дежурного проводника;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поддерживать постоянную чистоту и комфортную температуру воздуха в пассажирском помещении вагона;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следить за состоянием внутреннего оборудования и положением </w:t>
      </w:r>
      <w:proofErr w:type="spellStart"/>
      <w:r w:rsidRPr="000F7613">
        <w:rPr>
          <w:rFonts w:ascii="Times New Roman" w:hAnsi="Times New Roman" w:cs="Times New Roman"/>
          <w:sz w:val="28"/>
          <w:szCs w:val="28"/>
        </w:rPr>
        <w:t>межвагонных</w:t>
      </w:r>
      <w:proofErr w:type="spellEnd"/>
      <w:r w:rsidRPr="000F7613">
        <w:rPr>
          <w:rFonts w:ascii="Times New Roman" w:hAnsi="Times New Roman" w:cs="Times New Roman"/>
          <w:sz w:val="28"/>
          <w:szCs w:val="28"/>
        </w:rPr>
        <w:t xml:space="preserve"> переходных площадок;</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не менее двух раз в сутки проводить влажную уборку в пассажирском вагоне, а в туалетах по мере необходимости;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поддерживать наличие в кипятильнике горячей, а в </w:t>
      </w:r>
      <w:proofErr w:type="spellStart"/>
      <w:r w:rsidRPr="000F7613">
        <w:rPr>
          <w:rFonts w:ascii="Times New Roman" w:hAnsi="Times New Roman" w:cs="Times New Roman"/>
          <w:sz w:val="28"/>
          <w:szCs w:val="28"/>
        </w:rPr>
        <w:t>водоохладителе</w:t>
      </w:r>
      <w:proofErr w:type="spellEnd"/>
      <w:r w:rsidRPr="000F7613">
        <w:rPr>
          <w:rFonts w:ascii="Times New Roman" w:hAnsi="Times New Roman" w:cs="Times New Roman"/>
          <w:sz w:val="28"/>
          <w:szCs w:val="28"/>
        </w:rPr>
        <w:t xml:space="preserve"> - охлажденной воды;</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в вагонах со спальными местами обеспечивать пассажиров комплектами постельных принадлежностей;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по желанию пассажиров и при наличии возможности заменять в пути следования постельное белье за дополнительную плату;</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доставлять постельное белье на места пассажиров, а также застилать постели инвалидам, больным, пассажирам с малолетними детьми;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убирать постельные принадлежности после высадки пассажиров;</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при необходимости оказывать пассажира первую медицинскую помощь;</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при выходе из строя радиоустановки объявлять в дневное время пассажирам названия остановочных пунктов, сообщать о границах санитарных зон и продолжительности стоянок пассажирского поезда;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информировать пассажиров о правилах таможенного и пограничного контроля;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следить за тем, чтобы окна при необходимости открывались только с коридорной стороны, а на двухпутных участках – только с полевой стороны;</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строго соблюдать требования к проследованию санитарных зон, закрывая при проезде через них туалеты.</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 xml:space="preserve">Во время движения пассажирского поезда торцовые двери тамбуров вагонов по концам состава должны быть закрыты на внутренние запоры («секретки») и на замок под специальный ключ. В остальных вагонах торцовые тамбурные двери не запираются. Боковые тамбурные двери нерабочего тамбура запираются на доступный только изнутри вагона замок-«секретку», замки под специальный и трехгранный ключ. Боковые двери рабочего тамбура запираются на доступный только изнутри вагона замок-«секретку» и замок под трехгранный ключ. </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Обеспечение безопасности пассажиров  в пути следования.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Во время движения пассажирского поезда торцовые двери тамбуров вагонов по концам состава должны быть закрыты на внутренние запоры («секретки») и на замок под специальный ключ. В остальных вагонах торцовые тамбурные двери не запираются. Боковые тамбурные двери нерабочего тамбура запираются на доступный только изнутри вагона замок-«секретку», замки под специальный и трехгранный ключ. Боковые двери рабочего тамбура запираются на доступный только изнутри вагона замок-«секретку» и замок под трехгранный ключ. </w:t>
      </w:r>
      <w:r w:rsidRPr="000F7613">
        <w:rPr>
          <w:rFonts w:ascii="Times New Roman" w:hAnsi="Times New Roman" w:cs="Times New Roman"/>
          <w:sz w:val="28"/>
          <w:szCs w:val="28"/>
        </w:rPr>
        <w:br/>
        <w:t xml:space="preserve">За 30 мин до прибытия на станцию, где производится высадка пассажиров, проводник обязан предупредить их об этом. После полной остановки пассажирского поезда на станции проводник открывает боковую дверь рабочего тамбура со стороны посадочной платформы, закрепляет ее на фиксатор, протирает поручни. При отсутствии высокой платформы поднимается и фиксируется откидная площадка (фартук), надежно закрепляется фиксатором, протираются поручни. После этого проводник выходит из вагона и производит высадку пассажиров. </w:t>
      </w:r>
      <w:r w:rsidRPr="000F7613">
        <w:rPr>
          <w:rFonts w:ascii="Times New Roman" w:hAnsi="Times New Roman" w:cs="Times New Roman"/>
          <w:sz w:val="28"/>
          <w:szCs w:val="28"/>
        </w:rPr>
        <w:br/>
        <w:t xml:space="preserve">Спускаясь  вниз по подножкам из тамбура, необходимо держаться руками за поручни, не отрывая рук до тех пор, пока ноги не коснутся земли. Запрещается спрыгивать с тамбурной площадки или с подножек вагона. В зимнее время проводник должен очищать откидную площадку от снега и льда. При входе и выходе из вагона следует убедиться в исправности поручней, подножек, ступенек вагона, двери закрывать необходимо плавно, без стука, держась только за ручки дверей. Боковые тамбурные двери закрывать снаружи за решетку запрещается. </w:t>
      </w:r>
      <w:r w:rsidRPr="000F7613">
        <w:rPr>
          <w:rFonts w:ascii="Times New Roman" w:hAnsi="Times New Roman" w:cs="Times New Roman"/>
          <w:sz w:val="28"/>
          <w:szCs w:val="28"/>
        </w:rPr>
        <w:br/>
        <w:t xml:space="preserve">При стоянке пассажирского поезда менее </w:t>
      </w:r>
      <w:r w:rsidRPr="000F7613">
        <w:rPr>
          <w:rFonts w:ascii="Times New Roman" w:hAnsi="Times New Roman" w:cs="Times New Roman"/>
          <w:i/>
          <w:iCs/>
          <w:sz w:val="28"/>
          <w:szCs w:val="28"/>
        </w:rPr>
        <w:t xml:space="preserve">5 </w:t>
      </w:r>
      <w:r w:rsidRPr="000F7613">
        <w:rPr>
          <w:rFonts w:ascii="Times New Roman" w:hAnsi="Times New Roman" w:cs="Times New Roman"/>
          <w:sz w:val="28"/>
          <w:szCs w:val="28"/>
        </w:rPr>
        <w:t xml:space="preserve">мин и отсутствии посадки и высадки пассажиров проводник должен открыть дверь и, находясь в тамбуре, рекомендовать пассажирам из вагона не выходить. При отправлении пассажирского поезда дверь закрывается и запирается, проводники хвостового и штабного вагонов «провожают» станцию до конца посадочной </w:t>
      </w:r>
      <w:r w:rsidRPr="000F7613">
        <w:rPr>
          <w:rFonts w:ascii="Times New Roman" w:hAnsi="Times New Roman" w:cs="Times New Roman"/>
          <w:sz w:val="28"/>
          <w:szCs w:val="28"/>
        </w:rPr>
        <w:lastRenderedPageBreak/>
        <w:t xml:space="preserve">платформы, после чего также запирают там- бурные двери. </w:t>
      </w:r>
      <w:r w:rsidRPr="000F7613">
        <w:rPr>
          <w:rFonts w:ascii="Times New Roman" w:hAnsi="Times New Roman" w:cs="Times New Roman"/>
          <w:sz w:val="28"/>
          <w:szCs w:val="28"/>
        </w:rPr>
        <w:br/>
        <w:t xml:space="preserve">Проводники стоящих на станциях пассажирских поездов перед проходом по смежному пути скоростного пассажирского поезда обязаны закрыть с этой стороны двери вагонов и предупредить пассажиров о проследовании такого поезда. При необходимости пропуска через тамбур пассажиров с других пассажирских поездов, находящихся на соседних путях, проводник должен открыть обе боковые двери рабочего тамбура, поднять откидные площадки (фартуки) и следить за проходом пассажиров. </w:t>
      </w:r>
      <w:r w:rsidRPr="000F7613">
        <w:rPr>
          <w:rFonts w:ascii="Times New Roman" w:hAnsi="Times New Roman" w:cs="Times New Roman"/>
          <w:sz w:val="28"/>
          <w:szCs w:val="28"/>
        </w:rPr>
        <w:br/>
        <w:t xml:space="preserve">При разрушении ртутных контактных термометров необходимо вызвать начальника поезда и немедленно собрать разлившуюся ртуть в посуду, </w:t>
      </w:r>
      <w:proofErr w:type="spellStart"/>
      <w:r w:rsidRPr="000F7613">
        <w:rPr>
          <w:rFonts w:ascii="Times New Roman" w:hAnsi="Times New Roman" w:cs="Times New Roman"/>
          <w:sz w:val="28"/>
          <w:szCs w:val="28"/>
        </w:rPr>
        <w:t>нс</w:t>
      </w:r>
      <w:proofErr w:type="spellEnd"/>
      <w:r w:rsidRPr="000F7613">
        <w:rPr>
          <w:rFonts w:ascii="Times New Roman" w:hAnsi="Times New Roman" w:cs="Times New Roman"/>
          <w:sz w:val="28"/>
          <w:szCs w:val="28"/>
        </w:rPr>
        <w:t xml:space="preserve"> допуская распространения ее по полувагона. При попадании ртути на кожу человека — удалить ее.</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Противопожарная безопасность в пассажирских поездах</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 Все электроустановки вагона должны быть оснащены защитой от токов короткого замыкания и других аварийных режимов, могущих привести к пожарам. Плавкие вставки предохранителей должны быть калиброваны и иметь клейма с указанием номинального тока вставки, отвечающего номинальным значениям защищаемой цепи. Клеймо на плавкой вставке ставится заводом-изготовителем или дорожной электротехнической лабораторией. </w:t>
      </w:r>
      <w:r w:rsidRPr="000F7613">
        <w:rPr>
          <w:rFonts w:ascii="Times New Roman" w:hAnsi="Times New Roman" w:cs="Times New Roman"/>
          <w:sz w:val="28"/>
          <w:szCs w:val="28"/>
        </w:rPr>
        <w:br/>
        <w:t xml:space="preserve">Аппараты защиты должны быть в работоспособном состоянии. Электропечи, </w:t>
      </w:r>
      <w:proofErr w:type="spellStart"/>
      <w:r w:rsidRPr="000F7613">
        <w:rPr>
          <w:rFonts w:ascii="Times New Roman" w:hAnsi="Times New Roman" w:cs="Times New Roman"/>
          <w:sz w:val="28"/>
          <w:szCs w:val="28"/>
        </w:rPr>
        <w:t>электрокалориферы</w:t>
      </w:r>
      <w:proofErr w:type="spellEnd"/>
      <w:r w:rsidRPr="000F7613">
        <w:rPr>
          <w:rFonts w:ascii="Times New Roman" w:hAnsi="Times New Roman" w:cs="Times New Roman"/>
          <w:sz w:val="28"/>
          <w:szCs w:val="28"/>
        </w:rPr>
        <w:t xml:space="preserve">, вентиляционные каналы, </w:t>
      </w:r>
      <w:proofErr w:type="spellStart"/>
      <w:r w:rsidRPr="000F7613">
        <w:rPr>
          <w:rFonts w:ascii="Times New Roman" w:hAnsi="Times New Roman" w:cs="Times New Roman"/>
          <w:sz w:val="28"/>
          <w:szCs w:val="28"/>
        </w:rPr>
        <w:t>надпотолочные</w:t>
      </w:r>
      <w:proofErr w:type="spellEnd"/>
      <w:r w:rsidRPr="000F7613">
        <w:rPr>
          <w:rFonts w:ascii="Times New Roman" w:hAnsi="Times New Roman" w:cs="Times New Roman"/>
          <w:sz w:val="28"/>
          <w:szCs w:val="28"/>
        </w:rPr>
        <w:t xml:space="preserve"> пространства тамбуров, шкафы с электроаппаратами и другие пожароопасные узлы должны проверяться и очищаться от пыли, горючих материалов и мусора. Периодичность очистки устанавливается в каждом вагонном депо (участке) в зависимости от условий эксплуатации вагонов. Электродвигатели, провода, пульты управления электрооборудованием, светильники должны очищаться от пыли не реже двух раз в месяц. </w:t>
      </w:r>
      <w:r w:rsidRPr="000F7613">
        <w:rPr>
          <w:rFonts w:ascii="Times New Roman" w:hAnsi="Times New Roman" w:cs="Times New Roman"/>
          <w:sz w:val="28"/>
          <w:szCs w:val="28"/>
        </w:rPr>
        <w:br/>
        <w:t xml:space="preserve">При приемке состава поезда проверяют следующее оборудование вагонов: </w:t>
      </w:r>
      <w:r w:rsidRPr="000F7613">
        <w:rPr>
          <w:rFonts w:ascii="Times New Roman" w:hAnsi="Times New Roman" w:cs="Times New Roman"/>
          <w:sz w:val="28"/>
          <w:szCs w:val="28"/>
        </w:rPr>
        <w:br/>
        <w:t xml:space="preserve">• аппараты пультов управления электрооборудованием; </w:t>
      </w:r>
      <w:r w:rsidRPr="000F7613">
        <w:rPr>
          <w:rFonts w:ascii="Times New Roman" w:hAnsi="Times New Roman" w:cs="Times New Roman"/>
          <w:sz w:val="28"/>
          <w:szCs w:val="28"/>
        </w:rPr>
        <w:br/>
        <w:t xml:space="preserve">• потребители электроэнергии; </w:t>
      </w:r>
      <w:r w:rsidRPr="000F7613">
        <w:rPr>
          <w:rFonts w:ascii="Times New Roman" w:hAnsi="Times New Roman" w:cs="Times New Roman"/>
          <w:sz w:val="28"/>
          <w:szCs w:val="28"/>
        </w:rPr>
        <w:br/>
        <w:t xml:space="preserve">• выключатели и светильники; </w:t>
      </w:r>
      <w:r w:rsidRPr="000F7613">
        <w:rPr>
          <w:rFonts w:ascii="Times New Roman" w:hAnsi="Times New Roman" w:cs="Times New Roman"/>
          <w:sz w:val="28"/>
          <w:szCs w:val="28"/>
        </w:rPr>
        <w:br/>
        <w:t xml:space="preserve">• ограждения (кожухи) электрических печей отопления и их заземляющие устройства; </w:t>
      </w:r>
      <w:r w:rsidRPr="000F7613">
        <w:rPr>
          <w:rFonts w:ascii="Times New Roman" w:hAnsi="Times New Roman" w:cs="Times New Roman"/>
          <w:sz w:val="28"/>
          <w:szCs w:val="28"/>
        </w:rPr>
        <w:br/>
        <w:t xml:space="preserve">• уплотнения в подвагонных ящиках с электроаппаратурой и аккумуляторными батареями, состояние вентиляционного канала; </w:t>
      </w:r>
      <w:r w:rsidRPr="000F7613">
        <w:rPr>
          <w:rFonts w:ascii="Times New Roman" w:hAnsi="Times New Roman" w:cs="Times New Roman"/>
          <w:sz w:val="28"/>
          <w:szCs w:val="28"/>
        </w:rPr>
        <w:br/>
        <w:t>• аппаратуру в подвагонных ящиках и аккумуляторные батареи;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 xml:space="preserve"> • состояние установки пожарной сигнализации (УПС). </w:t>
      </w:r>
      <w:r w:rsidRPr="000F7613">
        <w:rPr>
          <w:rFonts w:ascii="Times New Roman" w:hAnsi="Times New Roman" w:cs="Times New Roman"/>
          <w:sz w:val="28"/>
          <w:szCs w:val="28"/>
        </w:rPr>
        <w:br/>
        <w:t xml:space="preserve">В пультах управления электрооборудованием вагонов в доступных местах (кроме опломбированных) осматривают состояние контактных соединений, жгутов с проводами и выводов электрических аппаратов. При этом проверяют: </w:t>
      </w:r>
      <w:r w:rsidRPr="000F7613">
        <w:rPr>
          <w:rFonts w:ascii="Times New Roman" w:hAnsi="Times New Roman" w:cs="Times New Roman"/>
          <w:sz w:val="28"/>
          <w:szCs w:val="28"/>
        </w:rPr>
        <w:br/>
        <w:t xml:space="preserve">• соответствие плавких вставок предохранителей номинальному току защищаемой цепи, оговоренному в технической документации или в электрической схеме вагона; </w:t>
      </w:r>
      <w:r w:rsidRPr="000F7613">
        <w:rPr>
          <w:rFonts w:ascii="Times New Roman" w:hAnsi="Times New Roman" w:cs="Times New Roman"/>
          <w:sz w:val="28"/>
          <w:szCs w:val="28"/>
        </w:rPr>
        <w:br/>
        <w:t xml:space="preserve">• работоспособность пакетных переключателей тумблеров и автоматических выключателей; </w:t>
      </w:r>
      <w:r w:rsidRPr="000F7613">
        <w:rPr>
          <w:rFonts w:ascii="Times New Roman" w:hAnsi="Times New Roman" w:cs="Times New Roman"/>
          <w:sz w:val="28"/>
          <w:szCs w:val="28"/>
        </w:rPr>
        <w:br/>
        <w:t xml:space="preserve">• состояние пломб на аппаратах регулирования, защиты регулировочных резисторов и другого оборудования, где пломбирование предусмотрено конструкцией аппарата или оговорено в эксплуатационной документации. </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В доступных местах осматриваются противопожарные разделки. Проверяется состояние топок, запорных механизмов дверок, по возможности колосниковых решеток, вытяжных труб, флюгарок и наличие </w:t>
      </w:r>
      <w:proofErr w:type="spellStart"/>
      <w:r w:rsidRPr="000F7613">
        <w:rPr>
          <w:rFonts w:ascii="Times New Roman" w:hAnsi="Times New Roman" w:cs="Times New Roman"/>
          <w:sz w:val="28"/>
          <w:szCs w:val="28"/>
        </w:rPr>
        <w:t>пламеотражателей</w:t>
      </w:r>
      <w:proofErr w:type="spellEnd"/>
      <w:r w:rsidRPr="000F7613">
        <w:rPr>
          <w:rFonts w:ascii="Times New Roman" w:hAnsi="Times New Roman" w:cs="Times New Roman"/>
          <w:sz w:val="28"/>
          <w:szCs w:val="28"/>
        </w:rPr>
        <w:t xml:space="preserve">. В помещениях вагона, котельном отделении в районе плитки для приготовления пищи, ниши для установки кипятильника, около кухонной плиты вагона-ресторана, в шкафах с электрооборудованием проверяется отсутствие посторонних предметов. </w:t>
      </w:r>
      <w:r w:rsidRPr="000F7613">
        <w:rPr>
          <w:rFonts w:ascii="Times New Roman" w:hAnsi="Times New Roman" w:cs="Times New Roman"/>
          <w:sz w:val="28"/>
          <w:szCs w:val="28"/>
        </w:rPr>
        <w:br/>
        <w:t xml:space="preserve">Проверяются </w:t>
      </w:r>
      <w:proofErr w:type="spellStart"/>
      <w:r w:rsidRPr="000F7613">
        <w:rPr>
          <w:rFonts w:ascii="Times New Roman" w:hAnsi="Times New Roman" w:cs="Times New Roman"/>
          <w:sz w:val="28"/>
          <w:szCs w:val="28"/>
        </w:rPr>
        <w:t>межвагонные</w:t>
      </w:r>
      <w:proofErr w:type="spellEnd"/>
      <w:r w:rsidRPr="000F7613">
        <w:rPr>
          <w:rFonts w:ascii="Times New Roman" w:hAnsi="Times New Roman" w:cs="Times New Roman"/>
          <w:sz w:val="28"/>
          <w:szCs w:val="28"/>
        </w:rPr>
        <w:t xml:space="preserve"> электрические соединения</w:t>
      </w:r>
      <w:r w:rsidRPr="000F7613">
        <w:rPr>
          <w:rFonts w:ascii="Times New Roman" w:hAnsi="Times New Roman" w:cs="Times New Roman"/>
          <w:sz w:val="28"/>
          <w:szCs w:val="28"/>
        </w:rPr>
        <w:br/>
        <w:t xml:space="preserve">Проездную бригаду выборочно проверяют на предмет знания инструкций по пожарной безопасности и по сигнализации (подача звуковых сигналов), знания устройств и правил пользования установкой пожаротушения с использованием запаса воды, системы водоснабжения, а также устройств и правил пользования средствами пожаротушения. </w:t>
      </w:r>
      <w:r w:rsidRPr="000F7613">
        <w:rPr>
          <w:rFonts w:ascii="Times New Roman" w:hAnsi="Times New Roman" w:cs="Times New Roman"/>
          <w:sz w:val="28"/>
          <w:szCs w:val="28"/>
        </w:rPr>
        <w:br/>
        <w:t xml:space="preserve">Проводники вагонов обязаны контролировать выполнение требований пожарной безопасности пассажирами, не допускать использования ими открытого огня, включения приборов, не предусмотренных схемой вагонов, провоза </w:t>
      </w:r>
      <w:proofErr w:type="spellStart"/>
      <w:r w:rsidRPr="000F7613">
        <w:rPr>
          <w:rFonts w:ascii="Times New Roman" w:hAnsi="Times New Roman" w:cs="Times New Roman"/>
          <w:sz w:val="28"/>
          <w:szCs w:val="28"/>
        </w:rPr>
        <w:t>легковоспламекяющихся</w:t>
      </w:r>
      <w:proofErr w:type="spellEnd"/>
      <w:r w:rsidRPr="000F7613">
        <w:rPr>
          <w:rFonts w:ascii="Times New Roman" w:hAnsi="Times New Roman" w:cs="Times New Roman"/>
          <w:sz w:val="28"/>
          <w:szCs w:val="28"/>
        </w:rPr>
        <w:t xml:space="preserve"> и горючих жидкостей, курения в не отведенных для этого местах, контролировать показания электроизмерительных приборов и сигнализации пульта управления электрооборудованием вагона, в том числе пожарной сигнализации. При возникновении неисправности в вагоне, угрожающей жизни людей или безопасности движения, проводник обязан немедленно остановить поезд стоп-краном, по имеющейся в вагоне связи или по «цепочке» вызвать поездного электромеханика или начальника поезда.</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 xml:space="preserve">Задание на дом: </w:t>
      </w:r>
      <w:r>
        <w:rPr>
          <w:rFonts w:ascii="Times New Roman" w:hAnsi="Times New Roman" w:cs="Times New Roman"/>
          <w:i/>
          <w:sz w:val="28"/>
          <w:szCs w:val="28"/>
          <w:u w:val="single"/>
        </w:rPr>
        <w:t xml:space="preserve"> </w:t>
      </w:r>
      <w:r w:rsidRPr="000F7613">
        <w:rPr>
          <w:rFonts w:ascii="Times New Roman" w:hAnsi="Times New Roman" w:cs="Times New Roman"/>
          <w:i/>
          <w:sz w:val="28"/>
          <w:szCs w:val="28"/>
          <w:u w:val="single"/>
        </w:rPr>
        <w:t>Подготовить конспект.</w:t>
      </w:r>
    </w:p>
    <w:p w:rsidR="000F7613" w:rsidRPr="000F7613" w:rsidRDefault="000F7613" w:rsidP="000F7613">
      <w:pPr>
        <w:rPr>
          <w:rFonts w:ascii="Times New Roman" w:hAnsi="Times New Roman" w:cs="Times New Roman"/>
          <w:sz w:val="28"/>
          <w:szCs w:val="28"/>
        </w:rPr>
      </w:pPr>
    </w:p>
    <w:p w:rsidR="000F7613" w:rsidRPr="005D34DC" w:rsidRDefault="000F7613" w:rsidP="000F7613">
      <w:pPr>
        <w:rPr>
          <w:rFonts w:ascii="Times New Roman" w:hAnsi="Times New Roman" w:cs="Times New Roman"/>
          <w:b/>
          <w:i/>
          <w:sz w:val="28"/>
          <w:szCs w:val="28"/>
          <w:u w:val="single"/>
        </w:rPr>
      </w:pPr>
      <w:r w:rsidRPr="000F7613">
        <w:rPr>
          <w:rFonts w:ascii="Times New Roman" w:hAnsi="Times New Roman" w:cs="Times New Roman"/>
          <w:b/>
          <w:i/>
          <w:sz w:val="28"/>
          <w:szCs w:val="28"/>
          <w:u w:val="single"/>
        </w:rPr>
        <w:t>Тема</w:t>
      </w:r>
      <w:r w:rsidR="005D34DC" w:rsidRPr="005D34DC">
        <w:rPr>
          <w:rFonts w:ascii="Times New Roman" w:hAnsi="Times New Roman" w:cs="Times New Roman"/>
          <w:b/>
          <w:i/>
          <w:sz w:val="28"/>
          <w:szCs w:val="28"/>
        </w:rPr>
        <w:t xml:space="preserve"> </w:t>
      </w:r>
      <w:r w:rsidR="005D34DC" w:rsidRPr="005D34DC">
        <w:rPr>
          <w:rFonts w:ascii="Times New Roman" w:hAnsi="Times New Roman" w:cs="Times New Roman"/>
          <w:b/>
          <w:i/>
          <w:sz w:val="28"/>
          <w:szCs w:val="28"/>
          <w:u w:val="single"/>
        </w:rPr>
        <w:t xml:space="preserve">учебного занятия </w:t>
      </w:r>
      <w:r w:rsidR="005D34DC">
        <w:rPr>
          <w:rFonts w:ascii="Times New Roman" w:hAnsi="Times New Roman" w:cs="Times New Roman"/>
          <w:b/>
          <w:i/>
          <w:sz w:val="28"/>
          <w:szCs w:val="28"/>
          <w:u w:val="single"/>
        </w:rPr>
        <w:t xml:space="preserve">  </w:t>
      </w:r>
      <w:r w:rsidRPr="000F7613">
        <w:rPr>
          <w:rFonts w:ascii="Times New Roman" w:hAnsi="Times New Roman" w:cs="Times New Roman"/>
          <w:b/>
          <w:i/>
          <w:sz w:val="28"/>
          <w:szCs w:val="28"/>
          <w:u w:val="single"/>
        </w:rPr>
        <w:t>: Понятие о пассажирских тарифах, видах тарифов. Исчисление тарифных расстояний. Действующий прейскурант, порядок построения таблиц прейскуранта. Скидки на проезд.</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Понятие о пассажирских тарифах, видах тарифов.</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Пассажирские железнодорожные тарифы (установленные на железной дороге платы и сборы за перевозку пассажиров, багажа и </w:t>
      </w:r>
      <w:proofErr w:type="spellStart"/>
      <w:r w:rsidRPr="000F7613">
        <w:rPr>
          <w:rFonts w:ascii="Times New Roman" w:hAnsi="Times New Roman" w:cs="Times New Roman"/>
          <w:sz w:val="28"/>
          <w:szCs w:val="28"/>
        </w:rPr>
        <w:t>грузобагажа</w:t>
      </w:r>
      <w:proofErr w:type="spellEnd"/>
      <w:r w:rsidRPr="000F7613">
        <w:rPr>
          <w:rFonts w:ascii="Times New Roman" w:hAnsi="Times New Roman" w:cs="Times New Roman"/>
          <w:sz w:val="28"/>
          <w:szCs w:val="28"/>
        </w:rPr>
        <w:t xml:space="preserve">) делятся на тарифы в дальнем и пригородном </w:t>
      </w:r>
      <w:proofErr w:type="spellStart"/>
      <w:r w:rsidRPr="000F7613">
        <w:rPr>
          <w:rFonts w:ascii="Times New Roman" w:hAnsi="Times New Roman" w:cs="Times New Roman"/>
          <w:sz w:val="28"/>
          <w:szCs w:val="28"/>
        </w:rPr>
        <w:t>сообщении.При</w:t>
      </w:r>
      <w:proofErr w:type="spellEnd"/>
      <w:r w:rsidRPr="000F7613">
        <w:rPr>
          <w:rFonts w:ascii="Times New Roman" w:hAnsi="Times New Roman" w:cs="Times New Roman"/>
          <w:sz w:val="28"/>
          <w:szCs w:val="28"/>
        </w:rPr>
        <w:t xml:space="preserve"> построении тарифов в дальнем сообщении их уровень дифференцируется с учетом влияния таких факторов, как скорость перевозки, тип вагона, использованный для перевозки пассажиров, дальность поездки пассажиров. В отличие от грузовых тарифов в дальнем сообщении. Сначала устанавливается базовый уровень тарифа, обеспечивающий минимальный уровень комфорта и соответственно поездки в общем вагоне пассажирского типа.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Пассажирские тарифы построены для расстояния перевозки от 1 до </w:t>
      </w:r>
      <w:smartTag w:uri="urn:schemas-microsoft-com:office:smarttags" w:element="metricconverter">
        <w:smartTagPr>
          <w:attr w:name="ProductID" w:val="1240 км"/>
        </w:smartTagPr>
        <w:r w:rsidRPr="000F7613">
          <w:rPr>
            <w:rFonts w:ascii="Times New Roman" w:hAnsi="Times New Roman" w:cs="Times New Roman"/>
            <w:sz w:val="28"/>
            <w:szCs w:val="28"/>
          </w:rPr>
          <w:t>1240 км</w:t>
        </w:r>
      </w:smartTag>
      <w:r w:rsidRPr="000F7613">
        <w:rPr>
          <w:rFonts w:ascii="Times New Roman" w:hAnsi="Times New Roman" w:cs="Times New Roman"/>
          <w:sz w:val="28"/>
          <w:szCs w:val="28"/>
        </w:rPr>
        <w:t>.</w:t>
      </w:r>
    </w:p>
    <w:p w:rsidR="000F7613" w:rsidRPr="000F7613" w:rsidRDefault="000F7613" w:rsidP="000F7613">
      <w:pPr>
        <w:rPr>
          <w:rFonts w:ascii="Times New Roman" w:hAnsi="Times New Roman" w:cs="Times New Roman"/>
          <w:i/>
          <w:sz w:val="28"/>
          <w:szCs w:val="28"/>
        </w:rPr>
      </w:pPr>
      <w:r w:rsidRPr="000F7613">
        <w:rPr>
          <w:rFonts w:ascii="Times New Roman" w:hAnsi="Times New Roman" w:cs="Times New Roman"/>
          <w:i/>
          <w:sz w:val="28"/>
          <w:szCs w:val="28"/>
        </w:rPr>
        <w:t>Тарифы на перевозку пассажиров подразделяются на следующие виды:</w:t>
      </w:r>
    </w:p>
    <w:p w:rsidR="000F7613" w:rsidRPr="000F7613" w:rsidRDefault="000F7613" w:rsidP="000F7613">
      <w:pPr>
        <w:numPr>
          <w:ilvl w:val="0"/>
          <w:numId w:val="4"/>
        </w:numPr>
        <w:tabs>
          <w:tab w:val="num" w:pos="0"/>
        </w:tabs>
        <w:rPr>
          <w:rFonts w:ascii="Times New Roman" w:hAnsi="Times New Roman" w:cs="Times New Roman"/>
          <w:sz w:val="28"/>
          <w:szCs w:val="28"/>
        </w:rPr>
      </w:pPr>
      <w:proofErr w:type="spellStart"/>
      <w:r w:rsidRPr="000F7613">
        <w:rPr>
          <w:rFonts w:ascii="Times New Roman" w:hAnsi="Times New Roman" w:cs="Times New Roman"/>
          <w:sz w:val="28"/>
          <w:szCs w:val="28"/>
        </w:rPr>
        <w:t>общепассажирский</w:t>
      </w:r>
      <w:proofErr w:type="spellEnd"/>
      <w:r w:rsidRPr="000F7613">
        <w:rPr>
          <w:rFonts w:ascii="Times New Roman" w:hAnsi="Times New Roman" w:cs="Times New Roman"/>
          <w:sz w:val="28"/>
          <w:szCs w:val="28"/>
        </w:rPr>
        <w:t xml:space="preserve"> - при проезде в поездах прямого и местного сообщения;</w:t>
      </w:r>
    </w:p>
    <w:p w:rsidR="000F7613" w:rsidRPr="000F7613" w:rsidRDefault="000F7613" w:rsidP="000F7613">
      <w:pPr>
        <w:numPr>
          <w:ilvl w:val="0"/>
          <w:numId w:val="4"/>
        </w:numPr>
        <w:tabs>
          <w:tab w:val="num" w:pos="0"/>
        </w:tabs>
        <w:rPr>
          <w:rFonts w:ascii="Times New Roman" w:hAnsi="Times New Roman" w:cs="Times New Roman"/>
          <w:sz w:val="28"/>
          <w:szCs w:val="28"/>
        </w:rPr>
      </w:pPr>
      <w:r w:rsidRPr="000F7613">
        <w:rPr>
          <w:rFonts w:ascii="Times New Roman" w:hAnsi="Times New Roman" w:cs="Times New Roman"/>
          <w:sz w:val="28"/>
          <w:szCs w:val="28"/>
        </w:rPr>
        <w:t xml:space="preserve">пригородный - при проезде в поездах пригородного сообщения (зонный, общий) в пределах пригородной зоны на расстоянии до </w:t>
      </w:r>
      <w:smartTag w:uri="urn:schemas-microsoft-com:office:smarttags" w:element="metricconverter">
        <w:smartTagPr>
          <w:attr w:name="ProductID" w:val="150 км"/>
        </w:smartTagPr>
        <w:r w:rsidRPr="000F7613">
          <w:rPr>
            <w:rFonts w:ascii="Times New Roman" w:hAnsi="Times New Roman" w:cs="Times New Roman"/>
            <w:sz w:val="28"/>
            <w:szCs w:val="28"/>
          </w:rPr>
          <w:t>150 км</w:t>
        </w:r>
      </w:smartTag>
      <w:r w:rsidRPr="000F7613">
        <w:rPr>
          <w:rFonts w:ascii="Times New Roman" w:hAnsi="Times New Roman" w:cs="Times New Roman"/>
          <w:sz w:val="28"/>
          <w:szCs w:val="28"/>
        </w:rPr>
        <w:t>;</w:t>
      </w:r>
    </w:p>
    <w:p w:rsidR="000F7613" w:rsidRPr="000F7613" w:rsidRDefault="000F7613" w:rsidP="000F7613">
      <w:pPr>
        <w:numPr>
          <w:ilvl w:val="0"/>
          <w:numId w:val="4"/>
        </w:numPr>
        <w:tabs>
          <w:tab w:val="num" w:pos="0"/>
        </w:tabs>
        <w:rPr>
          <w:rFonts w:ascii="Times New Roman" w:hAnsi="Times New Roman" w:cs="Times New Roman"/>
          <w:sz w:val="28"/>
          <w:szCs w:val="28"/>
        </w:rPr>
      </w:pPr>
      <w:proofErr w:type="spellStart"/>
      <w:r w:rsidRPr="000F7613">
        <w:rPr>
          <w:rFonts w:ascii="Times New Roman" w:hAnsi="Times New Roman" w:cs="Times New Roman"/>
          <w:sz w:val="28"/>
          <w:szCs w:val="28"/>
        </w:rPr>
        <w:t>общебагажный</w:t>
      </w:r>
      <w:proofErr w:type="spellEnd"/>
      <w:r w:rsidRPr="000F7613">
        <w:rPr>
          <w:rFonts w:ascii="Times New Roman" w:hAnsi="Times New Roman" w:cs="Times New Roman"/>
          <w:sz w:val="28"/>
          <w:szCs w:val="28"/>
        </w:rPr>
        <w:t xml:space="preserve"> - по правилам тарифных расстояний;</w:t>
      </w:r>
    </w:p>
    <w:p w:rsidR="000F7613" w:rsidRPr="000F7613" w:rsidRDefault="000F7613" w:rsidP="000F7613">
      <w:pPr>
        <w:numPr>
          <w:ilvl w:val="0"/>
          <w:numId w:val="4"/>
        </w:numPr>
        <w:tabs>
          <w:tab w:val="num" w:pos="0"/>
        </w:tabs>
        <w:rPr>
          <w:rFonts w:ascii="Times New Roman" w:hAnsi="Times New Roman" w:cs="Times New Roman"/>
          <w:sz w:val="28"/>
          <w:szCs w:val="28"/>
        </w:rPr>
      </w:pPr>
      <w:r w:rsidRPr="000F7613">
        <w:rPr>
          <w:rFonts w:ascii="Times New Roman" w:hAnsi="Times New Roman" w:cs="Times New Roman"/>
          <w:sz w:val="28"/>
          <w:szCs w:val="28"/>
        </w:rPr>
        <w:t>прочие тарифы и сборы за предоставление различного рода услуг.</w:t>
      </w: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Для оплаты пригородных перевозок используются два вида тарифов - общий и зонный.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Зонный тариф применяется на участках, примыкающих к станции, расположенных в крупных населенных пунктах и имеющих высокие пассажиропотоки. При использовании зонных тарифов участки разбиваются на зоны (не более 15). </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Общие тарифы действуют на более высоком уровне, чем зонные и применяются на участках с относительно низкими уровнями пассажиропотоков.</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Общий пассажирский тариф построен с учетом снижения стоимости проезда одного пассажира на один км при увеличении расстояния. В основу пассажирского тарифа для проезда в поездах местного и прямого сообщения принят тариф на поезд в жестком вагоне с местами для сидения. Тариф на поезд с местами для лежания включает в себя доплату за плацкарту. Её размер зависит от расстояния проезда и рода вагона. Стоимость  проезда в вагонах различного типа по сравнению с вагонами, взятыми за основу повышается на: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- 22 - 27% - плацкарт;</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- 59 - 62% - купе;</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- 119 130% - СВ.</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Для ускорения поездки пассажир может доплатить за скорость. В состав пассажирского тарифа включен сбор обязательного страхования.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Сбор - это не включенная в тариф ставка оплаты дополнительной операции или работы.</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Исчисление тарифных расстояний.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Стоимость проезда зависит не только от условий, но и от расстояния поездки.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В пассажирских перевозках расстояние определяется по ходу следования поезда. В качестве справочника может быть использована книжка служебного расписания, где взяты тарифные расстояния из программного обеспечения системы «Экспресс». Установлено 110 тарифных поясов. Причем по мере увеличения расстояния перевозки, протяженность тарифных поясов увеличивается с 5 до </w:t>
      </w:r>
      <w:smartTag w:uri="urn:schemas-microsoft-com:office:smarttags" w:element="metricconverter">
        <w:smartTagPr>
          <w:attr w:name="ProductID" w:val="550 км"/>
        </w:smartTagPr>
        <w:r w:rsidRPr="000F7613">
          <w:rPr>
            <w:rFonts w:ascii="Times New Roman" w:hAnsi="Times New Roman" w:cs="Times New Roman"/>
            <w:sz w:val="28"/>
            <w:szCs w:val="28"/>
          </w:rPr>
          <w:t>550 км</w:t>
        </w:r>
      </w:smartTag>
      <w:r w:rsidRPr="000F7613">
        <w:rPr>
          <w:rFonts w:ascii="Times New Roman" w:hAnsi="Times New Roman" w:cs="Times New Roman"/>
          <w:sz w:val="28"/>
          <w:szCs w:val="28"/>
        </w:rPr>
        <w:t>. Тарифные расстояния могут несколько отличаться, но при определении стоимости проезда они как бы уравниваются в одном и том же тарифном поясе. Следует помнить методологическое правило построения тарифных платежей, зависящих от расстояния поездки.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 увеличением расстояния поездки происходит уменьшение тарифных ставок с пас- км, хотя абсолютная плата за поездку увеличивается.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Официальным документом, определяющим тарифное расстояние, является тарифное руководство №4.</w:t>
      </w:r>
    </w:p>
    <w:p w:rsidR="000F7613" w:rsidRPr="000F7613" w:rsidRDefault="000F7613" w:rsidP="000F7613">
      <w:pPr>
        <w:rPr>
          <w:rFonts w:ascii="Times New Roman" w:hAnsi="Times New Roman" w:cs="Times New Roman"/>
          <w:i/>
          <w:sz w:val="28"/>
          <w:szCs w:val="28"/>
          <w:u w:val="single"/>
        </w:rPr>
      </w:pP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Действующий прейскурант, порядок построения таблиц прейскуранта.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Стоимость проезда пассажиров различается в зависимости от рода вагона и категории поезда. Во всех случаях тариф разделяется на стоимость билета и стоимость плацкарты: </w:t>
      </w:r>
      <w:r w:rsidRPr="000F7613">
        <w:rPr>
          <w:rFonts w:ascii="Times New Roman" w:hAnsi="Times New Roman" w:cs="Times New Roman"/>
          <w:sz w:val="28"/>
          <w:szCs w:val="28"/>
        </w:rPr>
        <w:br/>
      </w:r>
      <w:r w:rsidRPr="000F7613">
        <w:rPr>
          <w:rFonts w:ascii="Times New Roman" w:hAnsi="Times New Roman" w:cs="Times New Roman"/>
          <w:b/>
          <w:bCs/>
          <w:i/>
          <w:iCs/>
          <w:sz w:val="28"/>
          <w:szCs w:val="28"/>
        </w:rPr>
        <w:t xml:space="preserve">Стоимость проезда </w:t>
      </w:r>
      <w:r w:rsidRPr="000F7613">
        <w:rPr>
          <w:rFonts w:ascii="Times New Roman" w:hAnsi="Times New Roman" w:cs="Times New Roman"/>
          <w:sz w:val="28"/>
          <w:szCs w:val="28"/>
        </w:rPr>
        <w:t xml:space="preserve">= </w:t>
      </w:r>
      <w:r w:rsidRPr="000F7613">
        <w:rPr>
          <w:rFonts w:ascii="Times New Roman" w:hAnsi="Times New Roman" w:cs="Times New Roman"/>
          <w:b/>
          <w:bCs/>
          <w:i/>
          <w:iCs/>
          <w:sz w:val="28"/>
          <w:szCs w:val="28"/>
        </w:rPr>
        <w:t xml:space="preserve">стоимость билета + стоимость </w:t>
      </w:r>
      <w:r w:rsidRPr="000F7613">
        <w:rPr>
          <w:rFonts w:ascii="Times New Roman" w:hAnsi="Times New Roman" w:cs="Times New Roman"/>
          <w:b/>
          <w:i/>
          <w:iCs/>
          <w:sz w:val="28"/>
          <w:szCs w:val="28"/>
        </w:rPr>
        <w:t>плацкарты</w:t>
      </w:r>
      <w:r w:rsidRPr="000F7613">
        <w:rPr>
          <w:rFonts w:ascii="Times New Roman" w:hAnsi="Times New Roman" w:cs="Times New Roman"/>
          <w:i/>
          <w:iCs/>
          <w:sz w:val="28"/>
          <w:szCs w:val="28"/>
        </w:rPr>
        <w:br/>
      </w:r>
      <w:r w:rsidRPr="000F7613">
        <w:rPr>
          <w:rFonts w:ascii="Times New Roman" w:hAnsi="Times New Roman" w:cs="Times New Roman"/>
          <w:sz w:val="28"/>
          <w:szCs w:val="28"/>
        </w:rPr>
        <w:t xml:space="preserve">Разделение тарифа на билет и плацкарту связано с необходимостью распределить провозные платежи между участниками перевозки пассажиров. Стоимость билета распределяется в прямом сообщении пропорционально </w:t>
      </w:r>
      <w:proofErr w:type="spellStart"/>
      <w:r w:rsidRPr="000F7613">
        <w:rPr>
          <w:rFonts w:ascii="Times New Roman" w:hAnsi="Times New Roman" w:cs="Times New Roman"/>
          <w:sz w:val="28"/>
          <w:szCs w:val="28"/>
        </w:rPr>
        <w:t>проследованному</w:t>
      </w:r>
      <w:proofErr w:type="spellEnd"/>
      <w:r w:rsidRPr="000F7613">
        <w:rPr>
          <w:rFonts w:ascii="Times New Roman" w:hAnsi="Times New Roman" w:cs="Times New Roman"/>
          <w:sz w:val="28"/>
          <w:szCs w:val="28"/>
        </w:rPr>
        <w:t xml:space="preserve"> расстоянию между всеми государствами и соответственно железными дорогами. И наоборот, стоимость плацкарты целиком направляется дороге, которая сформировала состав либо является собственницей прицепного вагона. </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Стоимость проезда в жестком общем вагоне пассажирского поезда служит основой пассажирского тарифа. Применительно к этой стоимости рассчитываются все доплаты за проезд в вагонах более высоких категорий и в скорых поездах. Тариф на билет и тариф на плацкарту построены по единому принципу в зависимости от </w:t>
      </w:r>
      <w:proofErr w:type="spellStart"/>
      <w:r w:rsidRPr="000F7613">
        <w:rPr>
          <w:rFonts w:ascii="Times New Roman" w:hAnsi="Times New Roman" w:cs="Times New Roman"/>
          <w:sz w:val="28"/>
          <w:szCs w:val="28"/>
        </w:rPr>
        <w:t>проследованного</w:t>
      </w:r>
      <w:proofErr w:type="spellEnd"/>
      <w:r w:rsidRPr="000F7613">
        <w:rPr>
          <w:rFonts w:ascii="Times New Roman" w:hAnsi="Times New Roman" w:cs="Times New Roman"/>
          <w:sz w:val="28"/>
          <w:szCs w:val="28"/>
        </w:rPr>
        <w:t xml:space="preserve"> расстояния, а вот доплаты за купейность, мягкость и </w:t>
      </w:r>
      <w:r w:rsidRPr="000F7613">
        <w:rPr>
          <w:rFonts w:ascii="Times New Roman" w:hAnsi="Times New Roman" w:cs="Times New Roman"/>
          <w:bCs/>
          <w:sz w:val="28"/>
          <w:szCs w:val="28"/>
        </w:rPr>
        <w:t>скорость</w:t>
      </w:r>
      <w:r w:rsidRPr="000F7613">
        <w:rPr>
          <w:rFonts w:ascii="Times New Roman" w:hAnsi="Times New Roman" w:cs="Times New Roman"/>
          <w:b/>
          <w:bCs/>
          <w:sz w:val="28"/>
          <w:szCs w:val="28"/>
        </w:rPr>
        <w:t xml:space="preserve"> </w:t>
      </w:r>
      <w:r w:rsidRPr="000F7613">
        <w:rPr>
          <w:rFonts w:ascii="Times New Roman" w:hAnsi="Times New Roman" w:cs="Times New Roman"/>
          <w:sz w:val="28"/>
          <w:szCs w:val="28"/>
        </w:rPr>
        <w:t xml:space="preserve">не являются производными от тарифа. </w:t>
      </w:r>
      <w:r w:rsidRPr="000F7613">
        <w:rPr>
          <w:rFonts w:ascii="Times New Roman" w:hAnsi="Times New Roman" w:cs="Times New Roman"/>
          <w:sz w:val="28"/>
          <w:szCs w:val="28"/>
        </w:rPr>
        <w:br/>
        <w:t xml:space="preserve">Стоимость проезда определяется по прейскуранту № 10-02-16, который включает следующие расчётные </w:t>
      </w:r>
      <w:r w:rsidRPr="000F7613">
        <w:rPr>
          <w:rFonts w:ascii="Times New Roman" w:hAnsi="Times New Roman" w:cs="Times New Roman"/>
          <w:bCs/>
          <w:sz w:val="28"/>
          <w:szCs w:val="28"/>
        </w:rPr>
        <w:t xml:space="preserve">таблицы </w:t>
      </w:r>
      <w:r w:rsidRPr="000F7613">
        <w:rPr>
          <w:rFonts w:ascii="Times New Roman" w:hAnsi="Times New Roman" w:cs="Times New Roman"/>
          <w:sz w:val="28"/>
          <w:szCs w:val="28"/>
        </w:rPr>
        <w:br/>
        <w:t xml:space="preserve">Таблица 1. Стоимость проезда по железным дорогам </w:t>
      </w:r>
      <w:r w:rsidRPr="000F7613">
        <w:rPr>
          <w:rFonts w:ascii="Times New Roman" w:hAnsi="Times New Roman" w:cs="Times New Roman"/>
          <w:sz w:val="28"/>
          <w:szCs w:val="28"/>
        </w:rPr>
        <w:br/>
        <w:t xml:space="preserve">Таблица 2. Стоимость проезда детей по железным дорогам </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Таблица 3. Стоимость полного билета </w:t>
      </w:r>
      <w:r w:rsidRPr="000F7613">
        <w:rPr>
          <w:rFonts w:ascii="Times New Roman" w:hAnsi="Times New Roman" w:cs="Times New Roman"/>
          <w:sz w:val="28"/>
          <w:szCs w:val="28"/>
        </w:rPr>
        <w:br/>
        <w:t xml:space="preserve">Таблица 4. Стоимость детского билета </w:t>
      </w:r>
      <w:r w:rsidRPr="000F7613">
        <w:rPr>
          <w:rFonts w:ascii="Times New Roman" w:hAnsi="Times New Roman" w:cs="Times New Roman"/>
          <w:sz w:val="28"/>
          <w:szCs w:val="28"/>
        </w:rPr>
        <w:br/>
        <w:t xml:space="preserve">таблица 5. Стоимость плацкарты </w:t>
      </w:r>
      <w:r w:rsidRPr="000F7613">
        <w:rPr>
          <w:rFonts w:ascii="Times New Roman" w:hAnsi="Times New Roman" w:cs="Times New Roman"/>
          <w:sz w:val="28"/>
          <w:szCs w:val="28"/>
        </w:rPr>
        <w:br/>
        <w:t xml:space="preserve">Таблица 6. Доплата за </w:t>
      </w:r>
      <w:r w:rsidRPr="000F7613">
        <w:rPr>
          <w:rFonts w:ascii="Times New Roman" w:hAnsi="Times New Roman" w:cs="Times New Roman"/>
          <w:bCs/>
          <w:sz w:val="28"/>
          <w:szCs w:val="28"/>
        </w:rPr>
        <w:t>скорость</w:t>
      </w:r>
      <w:r w:rsidRPr="000F7613">
        <w:rPr>
          <w:rFonts w:ascii="Times New Roman" w:hAnsi="Times New Roman" w:cs="Times New Roman"/>
          <w:b/>
          <w:bCs/>
          <w:sz w:val="28"/>
          <w:szCs w:val="28"/>
        </w:rPr>
        <w:br/>
      </w:r>
      <w:r w:rsidRPr="000F7613">
        <w:rPr>
          <w:rFonts w:ascii="Times New Roman" w:hAnsi="Times New Roman" w:cs="Times New Roman"/>
          <w:sz w:val="28"/>
          <w:szCs w:val="28"/>
        </w:rPr>
        <w:t xml:space="preserve">Таблица 7. Доплаты к полному билету жесткого общего вагона пассажирского поезда при проезде в вагонах или поездах более высокой  категории. </w:t>
      </w:r>
      <w:r w:rsidRPr="000F7613">
        <w:rPr>
          <w:rFonts w:ascii="Times New Roman" w:hAnsi="Times New Roman" w:cs="Times New Roman"/>
          <w:sz w:val="28"/>
          <w:szCs w:val="28"/>
        </w:rPr>
        <w:br/>
        <w:t xml:space="preserve">Таблица 8. Доплаты к детскому билету жесткого 0бщего вагона пассажирского поезда при проезде в вагонах или поездах более высокой категории </w:t>
      </w:r>
      <w:r w:rsidRPr="000F7613">
        <w:rPr>
          <w:rFonts w:ascii="Times New Roman" w:hAnsi="Times New Roman" w:cs="Times New Roman"/>
          <w:sz w:val="28"/>
          <w:szCs w:val="28"/>
        </w:rPr>
        <w:br/>
        <w:t xml:space="preserve">таблица 9. Провозные платы за перевозку багажа и </w:t>
      </w:r>
      <w:proofErr w:type="spellStart"/>
      <w:r w:rsidRPr="000F7613">
        <w:rPr>
          <w:rFonts w:ascii="Times New Roman" w:hAnsi="Times New Roman" w:cs="Times New Roman"/>
          <w:sz w:val="28"/>
          <w:szCs w:val="28"/>
        </w:rPr>
        <w:t>грузобагажа</w:t>
      </w:r>
      <w:proofErr w:type="spellEnd"/>
      <w:r w:rsidRPr="000F7613">
        <w:rPr>
          <w:rFonts w:ascii="Times New Roman" w:hAnsi="Times New Roman" w:cs="Times New Roman"/>
          <w:sz w:val="28"/>
          <w:szCs w:val="28"/>
        </w:rPr>
        <w:t xml:space="preserve"> по железным дорогам. </w:t>
      </w:r>
      <w:r w:rsidRPr="000F7613">
        <w:rPr>
          <w:rFonts w:ascii="Times New Roman" w:hAnsi="Times New Roman" w:cs="Times New Roman"/>
          <w:sz w:val="28"/>
          <w:szCs w:val="28"/>
        </w:rPr>
        <w:br/>
      </w:r>
      <w:r w:rsidRPr="000F7613">
        <w:rPr>
          <w:rFonts w:ascii="Times New Roman" w:hAnsi="Times New Roman" w:cs="Times New Roman"/>
          <w:sz w:val="28"/>
          <w:szCs w:val="28"/>
        </w:rPr>
        <w:lastRenderedPageBreak/>
        <w:t xml:space="preserve">Все перечисленные таблицы составлены для внутреннего сообщения по железным дорогам </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Скидки на проезд.</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Бесплатно в поездах и в вагонах всех категорий без ограничений количества поездок имеют право проезжать:</w:t>
      </w:r>
    </w:p>
    <w:p w:rsidR="000F7613" w:rsidRPr="000F7613" w:rsidRDefault="000F7613" w:rsidP="000F7613">
      <w:pPr>
        <w:numPr>
          <w:ilvl w:val="0"/>
          <w:numId w:val="5"/>
        </w:numPr>
        <w:rPr>
          <w:rFonts w:ascii="Times New Roman" w:hAnsi="Times New Roman" w:cs="Times New Roman"/>
          <w:sz w:val="28"/>
          <w:szCs w:val="28"/>
        </w:rPr>
      </w:pPr>
      <w:r w:rsidRPr="000F7613">
        <w:rPr>
          <w:rFonts w:ascii="Times New Roman" w:hAnsi="Times New Roman" w:cs="Times New Roman"/>
          <w:sz w:val="28"/>
          <w:szCs w:val="28"/>
        </w:rPr>
        <w:t>члены совета федерации (ЧСФ), депутаты Государственной Думы (ДГД), Федерального собрания РФ (удостоверение ЧСФ или ДГД);</w:t>
      </w:r>
    </w:p>
    <w:p w:rsidR="000F7613" w:rsidRPr="000F7613" w:rsidRDefault="000F7613" w:rsidP="000F7613">
      <w:pPr>
        <w:numPr>
          <w:ilvl w:val="0"/>
          <w:numId w:val="5"/>
        </w:numPr>
        <w:rPr>
          <w:rFonts w:ascii="Times New Roman" w:hAnsi="Times New Roman" w:cs="Times New Roman"/>
          <w:sz w:val="28"/>
          <w:szCs w:val="28"/>
        </w:rPr>
      </w:pPr>
      <w:r w:rsidRPr="000F7613">
        <w:rPr>
          <w:rFonts w:ascii="Times New Roman" w:hAnsi="Times New Roman" w:cs="Times New Roman"/>
          <w:sz w:val="28"/>
          <w:szCs w:val="28"/>
        </w:rPr>
        <w:t xml:space="preserve">лицо, сопровождающее ЧСФ, ДГД, инвалидов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группы (для лица, сопровождающего ЧСФ , ДГД  - инвалидов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группы, кроме удостоверения ЧСФ, ДГД, удостоверения инвалидов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группы)4</w:t>
      </w:r>
    </w:p>
    <w:p w:rsidR="000F7613" w:rsidRPr="000F7613" w:rsidRDefault="000F7613" w:rsidP="000F7613">
      <w:pPr>
        <w:numPr>
          <w:ilvl w:val="0"/>
          <w:numId w:val="5"/>
        </w:numPr>
        <w:rPr>
          <w:rFonts w:ascii="Times New Roman" w:hAnsi="Times New Roman" w:cs="Times New Roman"/>
          <w:sz w:val="28"/>
          <w:szCs w:val="28"/>
        </w:rPr>
      </w:pPr>
      <w:r w:rsidRPr="000F7613">
        <w:rPr>
          <w:rFonts w:ascii="Times New Roman" w:hAnsi="Times New Roman" w:cs="Times New Roman"/>
          <w:sz w:val="28"/>
          <w:szCs w:val="28"/>
        </w:rPr>
        <w:t>судьям Конституционного суда РФ.</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Разрешен проезд в купированных вагонах в поездах всех категорий без ограничения количества поездок в пределах субъекта РФ, региона помощникам члена Совета Федерации и  ДГД.</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Бесплатно два раза в год в поездах и вагонах всех категорий проезжают:</w:t>
      </w:r>
    </w:p>
    <w:p w:rsidR="000F7613" w:rsidRPr="000F7613" w:rsidRDefault="000F7613" w:rsidP="000F7613">
      <w:pPr>
        <w:numPr>
          <w:ilvl w:val="0"/>
          <w:numId w:val="6"/>
        </w:numPr>
        <w:rPr>
          <w:rFonts w:ascii="Times New Roman" w:hAnsi="Times New Roman" w:cs="Times New Roman"/>
          <w:sz w:val="28"/>
          <w:szCs w:val="28"/>
        </w:rPr>
      </w:pPr>
      <w:r w:rsidRPr="000F7613">
        <w:rPr>
          <w:rFonts w:ascii="Times New Roman" w:hAnsi="Times New Roman" w:cs="Times New Roman"/>
          <w:sz w:val="28"/>
          <w:szCs w:val="28"/>
        </w:rPr>
        <w:t>герои Советского Союза, герои РФ;</w:t>
      </w:r>
    </w:p>
    <w:p w:rsidR="000F7613" w:rsidRPr="000F7613" w:rsidRDefault="000F7613" w:rsidP="000F7613">
      <w:pPr>
        <w:numPr>
          <w:ilvl w:val="0"/>
          <w:numId w:val="6"/>
        </w:numPr>
        <w:rPr>
          <w:rFonts w:ascii="Times New Roman" w:hAnsi="Times New Roman" w:cs="Times New Roman"/>
          <w:sz w:val="28"/>
          <w:szCs w:val="28"/>
        </w:rPr>
      </w:pPr>
      <w:r w:rsidRPr="000F7613">
        <w:rPr>
          <w:rFonts w:ascii="Times New Roman" w:hAnsi="Times New Roman" w:cs="Times New Roman"/>
          <w:sz w:val="28"/>
          <w:szCs w:val="28"/>
        </w:rPr>
        <w:t>полные кавалеры Ордена Славы.</w:t>
      </w: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В поездах и вагонах всех категорий один раз в год имеют право на проезд:</w:t>
      </w:r>
    </w:p>
    <w:p w:rsidR="000F7613" w:rsidRPr="000F7613" w:rsidRDefault="000F7613" w:rsidP="000F7613">
      <w:pPr>
        <w:numPr>
          <w:ilvl w:val="1"/>
          <w:numId w:val="6"/>
        </w:numPr>
        <w:tabs>
          <w:tab w:val="clear" w:pos="3060"/>
          <w:tab w:val="num" w:pos="1440"/>
        </w:tabs>
        <w:rPr>
          <w:rFonts w:ascii="Times New Roman" w:hAnsi="Times New Roman" w:cs="Times New Roman"/>
          <w:sz w:val="28"/>
          <w:szCs w:val="28"/>
        </w:rPr>
      </w:pPr>
      <w:r w:rsidRPr="000F7613">
        <w:rPr>
          <w:rFonts w:ascii="Times New Roman" w:hAnsi="Times New Roman" w:cs="Times New Roman"/>
          <w:sz w:val="28"/>
          <w:szCs w:val="28"/>
        </w:rPr>
        <w:t>герои Социалистического труда;</w:t>
      </w:r>
    </w:p>
    <w:p w:rsidR="000F7613" w:rsidRPr="000F7613" w:rsidRDefault="000F7613" w:rsidP="000F7613">
      <w:pPr>
        <w:numPr>
          <w:ilvl w:val="1"/>
          <w:numId w:val="6"/>
        </w:numPr>
        <w:tabs>
          <w:tab w:val="clear" w:pos="3060"/>
          <w:tab w:val="num" w:pos="1440"/>
        </w:tabs>
        <w:rPr>
          <w:rFonts w:ascii="Times New Roman" w:hAnsi="Times New Roman" w:cs="Times New Roman"/>
          <w:sz w:val="28"/>
          <w:szCs w:val="28"/>
        </w:rPr>
      </w:pPr>
      <w:r w:rsidRPr="000F7613">
        <w:rPr>
          <w:rFonts w:ascii="Times New Roman" w:hAnsi="Times New Roman" w:cs="Times New Roman"/>
          <w:sz w:val="28"/>
          <w:szCs w:val="28"/>
        </w:rPr>
        <w:t xml:space="preserve">лица, награжденные орденами трудовой славы </w:t>
      </w:r>
      <w:r w:rsidRPr="000F7613">
        <w:rPr>
          <w:rFonts w:ascii="Times New Roman" w:hAnsi="Times New Roman" w:cs="Times New Roman"/>
          <w:sz w:val="28"/>
          <w:szCs w:val="28"/>
          <w:lang w:val="en-US"/>
        </w:rPr>
        <w:t>III</w:t>
      </w:r>
      <w:r w:rsidRPr="000F7613">
        <w:rPr>
          <w:rFonts w:ascii="Times New Roman" w:hAnsi="Times New Roman" w:cs="Times New Roman"/>
          <w:sz w:val="28"/>
          <w:szCs w:val="28"/>
        </w:rPr>
        <w:t xml:space="preserve"> - степени;</w:t>
      </w:r>
    </w:p>
    <w:p w:rsidR="000F7613" w:rsidRPr="000F7613" w:rsidRDefault="000F7613" w:rsidP="000F7613">
      <w:pPr>
        <w:numPr>
          <w:ilvl w:val="1"/>
          <w:numId w:val="6"/>
        </w:numPr>
        <w:tabs>
          <w:tab w:val="clear" w:pos="3060"/>
          <w:tab w:val="num" w:pos="1440"/>
        </w:tabs>
        <w:rPr>
          <w:rFonts w:ascii="Times New Roman" w:hAnsi="Times New Roman" w:cs="Times New Roman"/>
          <w:sz w:val="28"/>
          <w:szCs w:val="28"/>
        </w:rPr>
      </w:pPr>
      <w:r w:rsidRPr="000F7613">
        <w:rPr>
          <w:rFonts w:ascii="Times New Roman" w:hAnsi="Times New Roman" w:cs="Times New Roman"/>
          <w:sz w:val="28"/>
          <w:szCs w:val="28"/>
        </w:rPr>
        <w:t xml:space="preserve">лица, сопровожденные орденами за службу Родине в вооруженных силах СССР </w:t>
      </w:r>
      <w:r w:rsidRPr="000F7613">
        <w:rPr>
          <w:rFonts w:ascii="Times New Roman" w:hAnsi="Times New Roman" w:cs="Times New Roman"/>
          <w:sz w:val="28"/>
          <w:szCs w:val="28"/>
          <w:lang w:val="en-US"/>
        </w:rPr>
        <w:t>III</w:t>
      </w:r>
      <w:r w:rsidRPr="000F7613">
        <w:rPr>
          <w:rFonts w:ascii="Times New Roman" w:hAnsi="Times New Roman" w:cs="Times New Roman"/>
          <w:sz w:val="28"/>
          <w:szCs w:val="28"/>
        </w:rPr>
        <w:t xml:space="preserve"> - степени.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Предоставляется скидка 50% со стоимости проезда один раз в год или бесплатно один раз в два года на проезд в поездах дальнего следования, межгосударственного сообщения. в поездах и вагонах всех категорий для инвалидов ВОВ, </w:t>
      </w:r>
      <w:r w:rsidRPr="000F7613">
        <w:rPr>
          <w:rFonts w:ascii="Times New Roman" w:hAnsi="Times New Roman" w:cs="Times New Roman"/>
          <w:sz w:val="28"/>
          <w:szCs w:val="28"/>
          <w:lang w:val="en-US"/>
        </w:rPr>
        <w:t>III</w:t>
      </w:r>
      <w:r w:rsidRPr="000F7613">
        <w:rPr>
          <w:rFonts w:ascii="Times New Roman" w:hAnsi="Times New Roman" w:cs="Times New Roman"/>
          <w:sz w:val="28"/>
          <w:szCs w:val="28"/>
        </w:rPr>
        <w:t xml:space="preserve"> - ей группы инвалидности, а также 50% скидки со стоимости проезда с 1 октября по 15 мая на проезд в поездах дальнего </w:t>
      </w:r>
      <w:r w:rsidRPr="000F7613">
        <w:rPr>
          <w:rFonts w:ascii="Times New Roman" w:hAnsi="Times New Roman" w:cs="Times New Roman"/>
          <w:sz w:val="28"/>
          <w:szCs w:val="28"/>
        </w:rPr>
        <w:lastRenderedPageBreak/>
        <w:t>следования межгосударственного сообщения в поездах и вагонах всех категорий и без ограничения количества поездок инвалидам ВОВ.</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Школьникам старше 10 лет установлен льготный проезд в виде скидки с установленного тарифа (50%) в поездах и вагонах всех категорий, кроме вагонов СВ, без ограничения количества поездок, который предоставляется в период с 1 октября по 15 мая.</w:t>
      </w:r>
    </w:p>
    <w:p w:rsid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Задание на дом: подготовить конспект.</w:t>
      </w:r>
    </w:p>
    <w:p w:rsidR="000F7613" w:rsidRDefault="000F7613" w:rsidP="000F7613">
      <w:pPr>
        <w:rPr>
          <w:rFonts w:ascii="Times New Roman" w:hAnsi="Times New Roman" w:cs="Times New Roman"/>
          <w:i/>
          <w:sz w:val="28"/>
          <w:szCs w:val="28"/>
          <w:u w:val="single"/>
        </w:rPr>
      </w:pPr>
    </w:p>
    <w:p w:rsidR="000F7613" w:rsidRDefault="000F7613" w:rsidP="000F7613">
      <w:pPr>
        <w:rPr>
          <w:rFonts w:ascii="Times New Roman" w:hAnsi="Times New Roman" w:cs="Times New Roman"/>
          <w:i/>
          <w:sz w:val="28"/>
          <w:szCs w:val="28"/>
          <w:u w:val="single"/>
        </w:rPr>
      </w:pPr>
    </w:p>
    <w:p w:rsidR="000F7613" w:rsidRPr="000F7613" w:rsidRDefault="000F7613" w:rsidP="000F7613">
      <w:pPr>
        <w:rPr>
          <w:rFonts w:ascii="Times New Roman" w:hAnsi="Times New Roman" w:cs="Times New Roman"/>
          <w:b/>
          <w:i/>
          <w:sz w:val="28"/>
          <w:szCs w:val="28"/>
          <w:u w:val="single"/>
        </w:rPr>
      </w:pPr>
      <w:r w:rsidRPr="000F7613">
        <w:rPr>
          <w:rFonts w:ascii="Times New Roman" w:hAnsi="Times New Roman" w:cs="Times New Roman"/>
          <w:b/>
          <w:i/>
          <w:sz w:val="28"/>
          <w:szCs w:val="28"/>
          <w:u w:val="single"/>
        </w:rPr>
        <w:t>Тема</w:t>
      </w:r>
      <w:r w:rsidR="005D34DC" w:rsidRPr="005D34DC">
        <w:rPr>
          <w:rFonts w:ascii="Times New Roman" w:hAnsi="Times New Roman" w:cs="Times New Roman"/>
          <w:b/>
          <w:i/>
          <w:sz w:val="28"/>
          <w:szCs w:val="28"/>
          <w:u w:val="single"/>
        </w:rPr>
        <w:t xml:space="preserve"> учебного занятия </w:t>
      </w:r>
      <w:r w:rsidR="005D34DC">
        <w:rPr>
          <w:rFonts w:ascii="Times New Roman" w:hAnsi="Times New Roman" w:cs="Times New Roman"/>
          <w:b/>
          <w:i/>
          <w:sz w:val="28"/>
          <w:szCs w:val="28"/>
          <w:u w:val="single"/>
        </w:rPr>
        <w:t xml:space="preserve"> </w:t>
      </w:r>
      <w:r w:rsidRPr="000F7613">
        <w:rPr>
          <w:rFonts w:ascii="Times New Roman" w:hAnsi="Times New Roman" w:cs="Times New Roman"/>
          <w:b/>
          <w:i/>
          <w:sz w:val="28"/>
          <w:szCs w:val="28"/>
          <w:u w:val="single"/>
        </w:rPr>
        <w:t>: Страхование пассажиров от несчастных случаев во время поездки и пребывания на станции. Тарифы пригородного сообщения. Прочие платы и сборы. Международные пассажирские тарифы</w:t>
      </w:r>
    </w:p>
    <w:p w:rsidR="000F7613" w:rsidRPr="000F7613" w:rsidRDefault="000F7613" w:rsidP="000F7613">
      <w:pPr>
        <w:rPr>
          <w:rFonts w:ascii="Times New Roman" w:hAnsi="Times New Roman" w:cs="Times New Roman"/>
          <w:i/>
          <w:sz w:val="28"/>
          <w:szCs w:val="28"/>
          <w:u w:val="single"/>
        </w:rPr>
      </w:pP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Страхование пассажиров от несчастных случаев во время поездки и пребывания на станции.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Железнодорожный транспорт является источником повышенной опасности, поэтому при перевозках возможна смерть или причинение вреда здоровью пассажиров, работников поездной бригады, третьих лиц в результате несчастного случая в пути; возможна гибель. В связи с этим в зависимости от важности интересов, находящихся в сфере риска, различают обязательное и добровольное страхование . Если в сфере риска оказываются интересы государства, всего населения (медицинское страхование) или его значительной части (пассажиры, работающее население), вводится обязательное страхование, предусматривающее, как правило, минимум защиты.</w:t>
      </w:r>
      <w:r w:rsidRPr="000F7613">
        <w:rPr>
          <w:rFonts w:ascii="Times New Roman" w:hAnsi="Times New Roman" w:cs="Times New Roman"/>
          <w:sz w:val="28"/>
          <w:szCs w:val="28"/>
        </w:rPr>
        <w:br/>
        <w:t>В связи с этим различается обязательное страхование от несчастных случаев пассажиров дальнего следования на железнодорожном транспорте; обязательное страхование работников поездных бригад, железнодорожников, ведомственной охраны и др.</w:t>
      </w:r>
      <w:r w:rsidRPr="000F7613">
        <w:rPr>
          <w:rFonts w:ascii="Times New Roman" w:hAnsi="Times New Roman" w:cs="Times New Roman"/>
          <w:sz w:val="28"/>
          <w:szCs w:val="28"/>
        </w:rPr>
        <w:br/>
        <w:t>Инициатором обязательного страхования является государство, которое в соответствующих законах предписывает обязанность организаций и граждан страховать определенные имущественные интересы. При этом согласия страхователей не требуется.</w:t>
      </w:r>
      <w:r w:rsidRPr="000F7613">
        <w:rPr>
          <w:rFonts w:ascii="Times New Roman" w:hAnsi="Times New Roman" w:cs="Times New Roman"/>
          <w:sz w:val="28"/>
          <w:szCs w:val="28"/>
        </w:rPr>
        <w:br/>
        <w:t xml:space="preserve">Задачей обязательного страхования является гарантированное </w:t>
      </w:r>
      <w:r w:rsidRPr="000F7613">
        <w:rPr>
          <w:rFonts w:ascii="Times New Roman" w:hAnsi="Times New Roman" w:cs="Times New Roman"/>
          <w:sz w:val="28"/>
          <w:szCs w:val="28"/>
        </w:rPr>
        <w:lastRenderedPageBreak/>
        <w:t>финансирование опасных рисков за счет специальных фондов. Хуже всех из перечисленных групп застрахованных лиц защищены пассажиры.</w:t>
      </w:r>
      <w:r w:rsidRPr="000F7613">
        <w:rPr>
          <w:rFonts w:ascii="Times New Roman" w:hAnsi="Times New Roman" w:cs="Times New Roman"/>
          <w:sz w:val="28"/>
          <w:szCs w:val="28"/>
        </w:rPr>
        <w:br/>
        <w:t xml:space="preserve">Обязательное страхование пассажиров введено Указом Президента РФ "О государственном обязательном страховании пассажиров" N 750 от 7 июля </w:t>
      </w:r>
      <w:smartTag w:uri="urn:schemas-microsoft-com:office:smarttags" w:element="metricconverter">
        <w:smartTagPr>
          <w:attr w:name="ProductID" w:val="1992 г"/>
        </w:smartTagPr>
        <w:r w:rsidRPr="000F7613">
          <w:rPr>
            <w:rFonts w:ascii="Times New Roman" w:hAnsi="Times New Roman" w:cs="Times New Roman"/>
            <w:sz w:val="28"/>
            <w:szCs w:val="28"/>
          </w:rPr>
          <w:t>1992 г</w:t>
        </w:r>
      </w:smartTag>
      <w:r w:rsidRPr="000F7613">
        <w:rPr>
          <w:rFonts w:ascii="Times New Roman" w:hAnsi="Times New Roman" w:cs="Times New Roman"/>
          <w:sz w:val="28"/>
          <w:szCs w:val="28"/>
        </w:rPr>
        <w:t xml:space="preserve">. а также Указом Президента РФ "Об основных направлениях государственной политики в сфере обязательного страхования" N 667 от 6 апреля </w:t>
      </w:r>
      <w:smartTag w:uri="urn:schemas-microsoft-com:office:smarttags" w:element="metricconverter">
        <w:smartTagPr>
          <w:attr w:name="ProductID" w:val="1994 г"/>
        </w:smartTagPr>
        <w:r w:rsidRPr="000F7613">
          <w:rPr>
            <w:rFonts w:ascii="Times New Roman" w:hAnsi="Times New Roman" w:cs="Times New Roman"/>
            <w:sz w:val="28"/>
            <w:szCs w:val="28"/>
          </w:rPr>
          <w:t>1994 г</w:t>
        </w:r>
      </w:smartTag>
      <w:r w:rsidRPr="000F7613">
        <w:rPr>
          <w:rFonts w:ascii="Times New Roman" w:hAnsi="Times New Roman" w:cs="Times New Roman"/>
          <w:sz w:val="28"/>
          <w:szCs w:val="28"/>
        </w:rPr>
        <w:t>.</w:t>
      </w:r>
      <w:r w:rsidRPr="000F7613">
        <w:rPr>
          <w:rFonts w:ascii="Times New Roman" w:hAnsi="Times New Roman" w:cs="Times New Roman"/>
          <w:sz w:val="28"/>
          <w:szCs w:val="28"/>
        </w:rPr>
        <w:br/>
        <w:t xml:space="preserve">На железнодорожном транспорте обязательное страхование распространяется лишь на пассажиров дальнего следования. Страховщиком может быть любая страховая организация, имеющая лицензию на данный вид страхования. На железнодорожном транспорте это ОАО "Страховое общество ЖАСО" </w:t>
      </w:r>
      <w:r w:rsidRPr="000F7613">
        <w:rPr>
          <w:rFonts w:ascii="Times New Roman" w:hAnsi="Times New Roman" w:cs="Times New Roman"/>
          <w:sz w:val="28"/>
          <w:szCs w:val="28"/>
        </w:rPr>
        <w:br/>
        <w:t xml:space="preserve"> Страховая премия включается в стоимость билета, взимается с пассажира при его продаже и составляет 2 руб. 30 коп. Тарифы утверждаются органом страхового надзора и согласуются с Министерством транспорта и связи. Пассажирами считаются граждане, имеющие билет или проездные документы, дающие право на бесплатный проезд. Срок страхования исчисляется с момента объявления посадки в поезд и до момента оставления вокзала (станции), но не более чем в течение одного часа после прибытия поезда. Транзитные пассажиры считаются застрахованными на территории вокзала (станции) на весь период ожидания посадки в поезд.</w:t>
      </w:r>
      <w:r w:rsidRPr="000F7613">
        <w:rPr>
          <w:rFonts w:ascii="Times New Roman" w:hAnsi="Times New Roman" w:cs="Times New Roman"/>
          <w:sz w:val="28"/>
          <w:szCs w:val="28"/>
        </w:rPr>
        <w:br/>
        <w:t>Страхование транзитных пассажиров автоматически прекращается в случае оставления ими территории вокзала (станции) и возобновляется при возвращении обратно.</w:t>
      </w:r>
      <w:r w:rsidRPr="000F7613">
        <w:rPr>
          <w:rFonts w:ascii="Times New Roman" w:hAnsi="Times New Roman" w:cs="Times New Roman"/>
          <w:sz w:val="28"/>
          <w:szCs w:val="28"/>
        </w:rPr>
        <w:br/>
        <w:t>Договор страхования заключается в устной форме, когда пассажир делает заявление о намерении совершить поездку поездом. Заключение договора подтверждается приобретением билета. Договор прекращается при отказе пассажира от поездки, страховая премия возвращается.</w:t>
      </w:r>
      <w:r w:rsidRPr="000F7613">
        <w:rPr>
          <w:rFonts w:ascii="Times New Roman" w:hAnsi="Times New Roman" w:cs="Times New Roman"/>
          <w:sz w:val="28"/>
          <w:szCs w:val="28"/>
        </w:rPr>
        <w:br/>
        <w:t>Страховыми случаями признаются травма и смерть пассажиров в результате несчастного случая на железнодорожном транспорте. Чаще всего это травмы, связанные с падением вещей с верхних полок на пассажиров, ожоги горячим чаем, учитываются отравления, простуда и др.</w:t>
      </w:r>
      <w:r w:rsidRPr="000F7613">
        <w:rPr>
          <w:rFonts w:ascii="Times New Roman" w:hAnsi="Times New Roman" w:cs="Times New Roman"/>
          <w:sz w:val="28"/>
          <w:szCs w:val="28"/>
        </w:rPr>
        <w:br/>
        <w:t>Не являются страховыми случаями события, связанные с совершением пассажиром умышленного преступления; нахождением в состоянии опьянения и действиями, связанными с этим фактором; самоубийством, за исключением случаев, когда пассажир был доведен до такого состояния противоправными действиями третьих лиц; умышленным причинением пассажиром себе телесных повреждений; нарушением инструкций, определяющих порядок пользования железнодорожным транспортом.</w:t>
      </w:r>
      <w:r w:rsidRPr="000F7613">
        <w:rPr>
          <w:rFonts w:ascii="Times New Roman" w:hAnsi="Times New Roman" w:cs="Times New Roman"/>
          <w:sz w:val="28"/>
          <w:szCs w:val="28"/>
        </w:rPr>
        <w:br/>
      </w:r>
      <w:r w:rsidRPr="000F7613">
        <w:rPr>
          <w:rFonts w:ascii="Times New Roman" w:hAnsi="Times New Roman" w:cs="Times New Roman"/>
          <w:sz w:val="28"/>
          <w:szCs w:val="28"/>
        </w:rPr>
        <w:lastRenderedPageBreak/>
        <w:t>При этом не считается страховым случаем естественная смерть пассажира, в том числе от обострения хронических заболеваний в пути.</w:t>
      </w:r>
      <w:r w:rsidRPr="000F7613">
        <w:rPr>
          <w:rFonts w:ascii="Times New Roman" w:hAnsi="Times New Roman" w:cs="Times New Roman"/>
          <w:sz w:val="28"/>
          <w:szCs w:val="28"/>
        </w:rPr>
        <w:br/>
        <w:t>Страховая выплата в случае смерти пассажира составляет 120 МРОТ, при повреждении здоровья - часть страховой суммы (от 120 МРОТ), соответствующая степени тяжести полученной травмы. При наступлении страхового случая страхователь (перевозчик) обязан составить страховой акт и вручить его пассажиру либо переслать в страховую организацию в случае смерти пассажира.</w:t>
      </w:r>
      <w:r w:rsidRPr="000F7613">
        <w:rPr>
          <w:rFonts w:ascii="Times New Roman" w:hAnsi="Times New Roman" w:cs="Times New Roman"/>
          <w:sz w:val="28"/>
          <w:szCs w:val="28"/>
        </w:rPr>
        <w:br/>
        <w:t>Обязательное страхование пассажиров гарантирует минимум защиты от опасностей, угрожающих им в пути.</w:t>
      </w:r>
      <w:r w:rsidRPr="000F7613">
        <w:rPr>
          <w:rFonts w:ascii="Times New Roman" w:hAnsi="Times New Roman" w:cs="Times New Roman"/>
          <w:sz w:val="28"/>
          <w:szCs w:val="28"/>
        </w:rPr>
        <w:br/>
        <w:t>Добровольное страхование позволяет защитить пассажиров от дополнительных рисков, увеличить сумму страхового покрытия и период ответственности страховщика.</w:t>
      </w:r>
      <w:r w:rsidRPr="000F7613">
        <w:rPr>
          <w:rFonts w:ascii="Times New Roman" w:hAnsi="Times New Roman" w:cs="Times New Roman"/>
          <w:sz w:val="28"/>
          <w:szCs w:val="28"/>
        </w:rPr>
        <w:br/>
        <w:t>В соответствии с правилами добровольного страхования пассажиров железнодорожного транспорта от несчастных случаев страховая сумма устанавливается по соглашению сторон, страховыми случаями являются: несчастный случай с пассажиром, повлекший за собой повреждение здоровья или смерть; обращение в медицинское учреждение, начиная с первого дня, повлекшее расходы за оказанное лечение; покупка лекарственных средств, перевязочных материалов, реабилитационно-восстановительное лечение; преждевременные роды, выкидыш вследствие травмы при несчастном случае; транспортировка пассажира в лечебное учреждение или к постоянному месту жительства; репатриация тела погибшего пассажира к месту постоянного жительства (без расходов на погребение).</w:t>
      </w:r>
      <w:r w:rsidRPr="000F7613">
        <w:rPr>
          <w:rFonts w:ascii="Times New Roman" w:hAnsi="Times New Roman" w:cs="Times New Roman"/>
          <w:sz w:val="28"/>
          <w:szCs w:val="28"/>
        </w:rPr>
        <w:br/>
        <w:t>При наступлении несчастного случая пассажиру выплачивается 0,3% страховой суммы за каждый день непрерывного лечения начиная с первого дня. За травмы лица, шеи выплачивается 0,5% за каждый день лечения независимо от его срока.</w:t>
      </w:r>
      <w:r w:rsidRPr="000F7613">
        <w:rPr>
          <w:rFonts w:ascii="Times New Roman" w:hAnsi="Times New Roman" w:cs="Times New Roman"/>
          <w:sz w:val="28"/>
          <w:szCs w:val="28"/>
        </w:rPr>
        <w:br/>
        <w:t>При наступлении инвалидности вследствие страхового случая страховщик выплачивает по инвалидности 3-й группы - 100% страховой суммы; 2-й группы - 7,0% и 1-й группы - 35% страховой суммы.</w:t>
      </w:r>
      <w:r w:rsidRPr="000F7613">
        <w:rPr>
          <w:rFonts w:ascii="Times New Roman" w:hAnsi="Times New Roman" w:cs="Times New Roman"/>
          <w:sz w:val="28"/>
          <w:szCs w:val="28"/>
        </w:rPr>
        <w:br/>
        <w:t>В случае смерти пассажира от несчастного случая его выгодоприобретателю выплачивается полная страховая сумма.</w:t>
      </w:r>
      <w:r w:rsidRPr="000F7613">
        <w:rPr>
          <w:rFonts w:ascii="Times New Roman" w:hAnsi="Times New Roman" w:cs="Times New Roman"/>
          <w:sz w:val="28"/>
          <w:szCs w:val="28"/>
        </w:rPr>
        <w:br/>
        <w:t>Размер страховой премии зависит от страховой суммы, договор страхования вступает в силу с момента ее уплаты страховщику. Договор заключается в письменной форме.</w:t>
      </w:r>
      <w:r w:rsidRPr="000F7613">
        <w:rPr>
          <w:rFonts w:ascii="Times New Roman" w:hAnsi="Times New Roman" w:cs="Times New Roman"/>
          <w:sz w:val="28"/>
          <w:szCs w:val="28"/>
        </w:rPr>
        <w:br/>
        <w:t xml:space="preserve">3. Концепция развития страхования в РФ содержит положение о замене действующего обязательного страхования пассажиров страхованием гражданской ответственности перевозчика перед пассажирами. Однако в </w:t>
      </w:r>
      <w:r w:rsidRPr="000F7613">
        <w:rPr>
          <w:rFonts w:ascii="Times New Roman" w:hAnsi="Times New Roman" w:cs="Times New Roman"/>
          <w:sz w:val="28"/>
          <w:szCs w:val="28"/>
        </w:rPr>
        <w:lastRenderedPageBreak/>
        <w:t>этом случае опять проиграет пассажир. В настоящее время пассажиру или выгодоприобретателю страховые выплаты производятся без учета причины наступления несчастного случая, включая неосторожность, негрубую вину в его действиях. В правилах страхования предусмотрены случаи отказов - нетрезвое состояние пассажира и действия, связанные с этим фактором, и т.д. (закрытый перечень).</w:t>
      </w:r>
      <w:r w:rsidRPr="000F7613">
        <w:rPr>
          <w:rFonts w:ascii="Times New Roman" w:hAnsi="Times New Roman" w:cs="Times New Roman"/>
          <w:sz w:val="28"/>
          <w:szCs w:val="28"/>
        </w:rPr>
        <w:br/>
        <w:t>При введение обязательного страхования гражданской ответственности перевозчика перед пассажиром перечень страховых событий, влекущих обязанность страховщика произвести страховую выплату, будет значительно сокращен.</w:t>
      </w:r>
      <w:r w:rsidRPr="000F7613">
        <w:rPr>
          <w:rFonts w:ascii="Times New Roman" w:hAnsi="Times New Roman" w:cs="Times New Roman"/>
          <w:sz w:val="28"/>
          <w:szCs w:val="28"/>
        </w:rPr>
        <w:br/>
        <w:t>Представляется, надо идти по пути унификации условий обязательного страхования для большинства категорий граждан в будущем законе.</w:t>
      </w:r>
      <w:r w:rsidRPr="000F7613">
        <w:rPr>
          <w:rFonts w:ascii="Times New Roman" w:hAnsi="Times New Roman" w:cs="Times New Roman"/>
          <w:sz w:val="28"/>
          <w:szCs w:val="28"/>
        </w:rPr>
        <w:br/>
        <w:t>4. До тех пор, пока не принят закон об обязательном страховании в России, страхование проводится не вследствие обязанности страхователей застраховать тот или иной имущественный интерес, а по принадлежности страхователей к той или иной категории граждан.</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Тарифы пригородного сообщения.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Пригородные тарифы подразделяются на зонный, абонементный, </w:t>
      </w:r>
      <w:proofErr w:type="spellStart"/>
      <w:r w:rsidRPr="000F7613">
        <w:rPr>
          <w:rFonts w:ascii="Times New Roman" w:hAnsi="Times New Roman" w:cs="Times New Roman"/>
          <w:sz w:val="28"/>
          <w:szCs w:val="28"/>
        </w:rPr>
        <w:t>покилометровый</w:t>
      </w:r>
      <w:proofErr w:type="spellEnd"/>
      <w:r w:rsidRPr="000F7613">
        <w:rPr>
          <w:rFonts w:ascii="Times New Roman" w:hAnsi="Times New Roman" w:cs="Times New Roman"/>
          <w:sz w:val="28"/>
          <w:szCs w:val="28"/>
        </w:rPr>
        <w:t xml:space="preserve"> и общий.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Общий и </w:t>
      </w:r>
      <w:proofErr w:type="spellStart"/>
      <w:r w:rsidRPr="000F7613">
        <w:rPr>
          <w:rFonts w:ascii="Times New Roman" w:hAnsi="Times New Roman" w:cs="Times New Roman"/>
          <w:sz w:val="28"/>
          <w:szCs w:val="28"/>
        </w:rPr>
        <w:t>покилометровый</w:t>
      </w:r>
      <w:proofErr w:type="spellEnd"/>
      <w:r w:rsidRPr="000F7613">
        <w:rPr>
          <w:rFonts w:ascii="Times New Roman" w:hAnsi="Times New Roman" w:cs="Times New Roman"/>
          <w:sz w:val="28"/>
          <w:szCs w:val="28"/>
        </w:rPr>
        <w:t xml:space="preserve"> тарифы применяются на малодеятельных участках и линиях с небольшим размером движения пригородных поездов. Общий тариф разделен на участки по </w:t>
      </w:r>
      <w:smartTag w:uri="urn:schemas-microsoft-com:office:smarttags" w:element="metricconverter">
        <w:smartTagPr>
          <w:attr w:name="ProductID" w:val="5 км"/>
        </w:smartTagPr>
        <w:r w:rsidRPr="000F7613">
          <w:rPr>
            <w:rFonts w:ascii="Times New Roman" w:hAnsi="Times New Roman" w:cs="Times New Roman"/>
            <w:sz w:val="28"/>
            <w:szCs w:val="28"/>
          </w:rPr>
          <w:t>5 км</w:t>
        </w:r>
      </w:smartTag>
      <w:r w:rsidRPr="000F7613">
        <w:rPr>
          <w:rFonts w:ascii="Times New Roman" w:hAnsi="Times New Roman" w:cs="Times New Roman"/>
          <w:sz w:val="28"/>
          <w:szCs w:val="28"/>
        </w:rPr>
        <w:t xml:space="preserve">. При дальности поездки до </w:t>
      </w:r>
      <w:smartTag w:uri="urn:schemas-microsoft-com:office:smarttags" w:element="metricconverter">
        <w:smartTagPr>
          <w:attr w:name="ProductID" w:val="100 км"/>
        </w:smartTagPr>
        <w:r w:rsidRPr="000F7613">
          <w:rPr>
            <w:rFonts w:ascii="Times New Roman" w:hAnsi="Times New Roman" w:cs="Times New Roman"/>
            <w:sz w:val="28"/>
            <w:szCs w:val="28"/>
          </w:rPr>
          <w:t>100 км</w:t>
        </w:r>
      </w:smartTag>
      <w:r w:rsidRPr="000F7613">
        <w:rPr>
          <w:rFonts w:ascii="Times New Roman" w:hAnsi="Times New Roman" w:cs="Times New Roman"/>
          <w:sz w:val="28"/>
          <w:szCs w:val="28"/>
        </w:rPr>
        <w:t xml:space="preserve">, за тем по </w:t>
      </w:r>
      <w:smartTag w:uri="urn:schemas-microsoft-com:office:smarttags" w:element="metricconverter">
        <w:smartTagPr>
          <w:attr w:name="ProductID" w:val="10 км"/>
        </w:smartTagPr>
        <w:r w:rsidRPr="000F7613">
          <w:rPr>
            <w:rFonts w:ascii="Times New Roman" w:hAnsi="Times New Roman" w:cs="Times New Roman"/>
            <w:sz w:val="28"/>
            <w:szCs w:val="28"/>
          </w:rPr>
          <w:t>10 км</w:t>
        </w:r>
      </w:smartTag>
      <w:r w:rsidRPr="000F7613">
        <w:rPr>
          <w:rFonts w:ascii="Times New Roman" w:hAnsi="Times New Roman" w:cs="Times New Roman"/>
          <w:sz w:val="28"/>
          <w:szCs w:val="28"/>
        </w:rPr>
        <w:t xml:space="preserve"> при дальности поездки до </w:t>
      </w:r>
      <w:smartTag w:uri="urn:schemas-microsoft-com:office:smarttags" w:element="metricconverter">
        <w:smartTagPr>
          <w:attr w:name="ProductID" w:val="150 км"/>
        </w:smartTagPr>
        <w:r w:rsidRPr="000F7613">
          <w:rPr>
            <w:rFonts w:ascii="Times New Roman" w:hAnsi="Times New Roman" w:cs="Times New Roman"/>
            <w:sz w:val="28"/>
            <w:szCs w:val="28"/>
          </w:rPr>
          <w:t>150 км</w:t>
        </w:r>
      </w:smartTag>
      <w:r w:rsidRPr="000F7613">
        <w:rPr>
          <w:rFonts w:ascii="Times New Roman" w:hAnsi="Times New Roman" w:cs="Times New Roman"/>
          <w:sz w:val="28"/>
          <w:szCs w:val="28"/>
        </w:rPr>
        <w:t>.</w:t>
      </w:r>
    </w:p>
    <w:p w:rsidR="000F7613" w:rsidRPr="000F7613" w:rsidRDefault="000F7613" w:rsidP="000F7613">
      <w:pPr>
        <w:rPr>
          <w:rFonts w:ascii="Times New Roman" w:hAnsi="Times New Roman" w:cs="Times New Roman"/>
          <w:sz w:val="28"/>
          <w:szCs w:val="28"/>
        </w:rPr>
      </w:pPr>
      <w:proofErr w:type="spellStart"/>
      <w:r w:rsidRPr="000F7613">
        <w:rPr>
          <w:rFonts w:ascii="Times New Roman" w:hAnsi="Times New Roman" w:cs="Times New Roman"/>
          <w:sz w:val="28"/>
          <w:szCs w:val="28"/>
        </w:rPr>
        <w:t>Покилометровый</w:t>
      </w:r>
      <w:proofErr w:type="spellEnd"/>
      <w:r w:rsidRPr="000F7613">
        <w:rPr>
          <w:rFonts w:ascii="Times New Roman" w:hAnsi="Times New Roman" w:cs="Times New Roman"/>
          <w:sz w:val="28"/>
          <w:szCs w:val="28"/>
        </w:rPr>
        <w:t xml:space="preserve"> тариф используется при продаже катушечных билетов, когда стоимость проезда зависит от расстояния поездки.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Абонементный тариф используют при оформлении пригородных билетов длительного действия (по 1, 2, 3 месяца либо сезонный по 4 месяца). Для расчета стоимости абонементных билетов применяется принцип </w:t>
      </w:r>
      <w:proofErr w:type="spellStart"/>
      <w:r w:rsidRPr="000F7613">
        <w:rPr>
          <w:rFonts w:ascii="Times New Roman" w:hAnsi="Times New Roman" w:cs="Times New Roman"/>
          <w:sz w:val="28"/>
          <w:szCs w:val="28"/>
        </w:rPr>
        <w:t>покилометрового</w:t>
      </w:r>
      <w:proofErr w:type="spellEnd"/>
      <w:r w:rsidRPr="000F7613">
        <w:rPr>
          <w:rFonts w:ascii="Times New Roman" w:hAnsi="Times New Roman" w:cs="Times New Roman"/>
          <w:sz w:val="28"/>
          <w:szCs w:val="28"/>
        </w:rPr>
        <w:t xml:space="preserve"> тарифа.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Зонный тариф применяется в крупных узлах, пригородный участок разделен на зоны (примерно по 7  - </w:t>
      </w:r>
      <w:smartTag w:uri="urn:schemas-microsoft-com:office:smarttags" w:element="metricconverter">
        <w:smartTagPr>
          <w:attr w:name="ProductID" w:val="10 км"/>
        </w:smartTagPr>
        <w:r w:rsidRPr="000F7613">
          <w:rPr>
            <w:rFonts w:ascii="Times New Roman" w:hAnsi="Times New Roman" w:cs="Times New Roman"/>
            <w:sz w:val="28"/>
            <w:szCs w:val="28"/>
          </w:rPr>
          <w:t>10 км</w:t>
        </w:r>
      </w:smartTag>
      <w:r w:rsidRPr="000F7613">
        <w:rPr>
          <w:rFonts w:ascii="Times New Roman" w:hAnsi="Times New Roman" w:cs="Times New Roman"/>
          <w:sz w:val="28"/>
          <w:szCs w:val="28"/>
        </w:rPr>
        <w:t>). Стоимость проезда от станций, входящих в одну зону, до станции, входящих в другую зону одинаково. За проезд между станциями и остановочными пунктами, входящими в одну и ту же зону, платят стоимость проезда одной зоны.</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Принципы данного тарифа используют при оформлении абонементных билетов выходного дня, которые действительны на проезд по пятницам, субботам, воскресеньям, предпраздничным и праздничным дням, а также накануне и после них по любому участку узла до зоны, указанной в билете.</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Абонементные билеты на «предъявителя» и «выходного дня» продаются для проезда по любому участку узла до зоны, указанной в билете. абонементные билеты «на предъявителя» продаются  на месяц с любого числа, начиная с даты их действия и заканчивая тем числом соответствующего месяца и года с правом проезда во все дни недели.</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Прочие платы и сборы.</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Железные дороги осуществляется по предварительным заявкам юридических лиц продажу проездных билетов для перевозок организованных групп (не менее 10 человек) на поезда дальнего и местного сообщения.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За регулирование мест в поездах для перевозки организованных групп пассажиров с юридических лиц взимается сбор в размере, определенном ОАО «РЖД» по квитанциям установленного образца. При отказе от выделенных мест полученный сбор не возвращается. В случае замены железной дорогой типа вагона или категории поезда без согласования с юридическим лицом и отказе их в связи с этим от поездки сбор возвращается.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Сборы не возвращаются при оформлении проездных документов (билетов):</w:t>
      </w:r>
    </w:p>
    <w:p w:rsidR="000F7613" w:rsidRPr="000F7613" w:rsidRDefault="000F7613" w:rsidP="000F7613">
      <w:pPr>
        <w:numPr>
          <w:ilvl w:val="0"/>
          <w:numId w:val="8"/>
        </w:numPr>
        <w:rPr>
          <w:rFonts w:ascii="Times New Roman" w:hAnsi="Times New Roman" w:cs="Times New Roman"/>
          <w:sz w:val="28"/>
          <w:szCs w:val="28"/>
        </w:rPr>
      </w:pPr>
      <w:r w:rsidRPr="000F7613">
        <w:rPr>
          <w:rFonts w:ascii="Times New Roman" w:hAnsi="Times New Roman" w:cs="Times New Roman"/>
          <w:sz w:val="28"/>
          <w:szCs w:val="28"/>
        </w:rPr>
        <w:t>лицам, следующим в специальных арендованных вагонах и поездах;</w:t>
      </w:r>
    </w:p>
    <w:p w:rsidR="000F7613" w:rsidRPr="000F7613" w:rsidRDefault="000F7613" w:rsidP="000F7613">
      <w:pPr>
        <w:numPr>
          <w:ilvl w:val="0"/>
          <w:numId w:val="8"/>
        </w:numPr>
        <w:rPr>
          <w:rFonts w:ascii="Times New Roman" w:hAnsi="Times New Roman" w:cs="Times New Roman"/>
          <w:sz w:val="28"/>
          <w:szCs w:val="28"/>
        </w:rPr>
      </w:pPr>
      <w:r w:rsidRPr="000F7613">
        <w:rPr>
          <w:rFonts w:ascii="Times New Roman" w:hAnsi="Times New Roman" w:cs="Times New Roman"/>
          <w:sz w:val="28"/>
          <w:szCs w:val="28"/>
        </w:rPr>
        <w:t xml:space="preserve">инвалидам ВОВ, участникам ВОВ, лицам, награжденным орденами Слав </w:t>
      </w:r>
      <w:r w:rsidRPr="000F7613">
        <w:rPr>
          <w:rFonts w:ascii="Times New Roman" w:hAnsi="Times New Roman" w:cs="Times New Roman"/>
          <w:sz w:val="28"/>
          <w:szCs w:val="28"/>
          <w:lang w:val="en-US"/>
        </w:rPr>
        <w:t>III</w:t>
      </w:r>
      <w:r w:rsidRPr="000F7613">
        <w:rPr>
          <w:rFonts w:ascii="Times New Roman" w:hAnsi="Times New Roman" w:cs="Times New Roman"/>
          <w:sz w:val="28"/>
          <w:szCs w:val="28"/>
        </w:rPr>
        <w:t xml:space="preserve"> - ей степеней;</w:t>
      </w:r>
    </w:p>
    <w:p w:rsidR="000F7613" w:rsidRPr="000F7613" w:rsidRDefault="000F7613" w:rsidP="000F7613">
      <w:pPr>
        <w:numPr>
          <w:ilvl w:val="0"/>
          <w:numId w:val="8"/>
        </w:numPr>
        <w:rPr>
          <w:rFonts w:ascii="Times New Roman" w:hAnsi="Times New Roman" w:cs="Times New Roman"/>
          <w:sz w:val="28"/>
          <w:szCs w:val="28"/>
        </w:rPr>
      </w:pPr>
      <w:r w:rsidRPr="000F7613">
        <w:rPr>
          <w:rFonts w:ascii="Times New Roman" w:hAnsi="Times New Roman" w:cs="Times New Roman"/>
          <w:sz w:val="28"/>
          <w:szCs w:val="28"/>
        </w:rPr>
        <w:t>члены совета федерации (ЧСФ), депутаты Государственной Думы (ДГД), Федерального собрания РФ</w:t>
      </w:r>
    </w:p>
    <w:p w:rsidR="000F7613" w:rsidRPr="000F7613" w:rsidRDefault="000F7613" w:rsidP="000F7613">
      <w:pPr>
        <w:numPr>
          <w:ilvl w:val="0"/>
          <w:numId w:val="8"/>
        </w:numPr>
        <w:rPr>
          <w:rFonts w:ascii="Times New Roman" w:hAnsi="Times New Roman" w:cs="Times New Roman"/>
          <w:sz w:val="28"/>
          <w:szCs w:val="28"/>
        </w:rPr>
      </w:pPr>
      <w:r w:rsidRPr="000F7613">
        <w:rPr>
          <w:rFonts w:ascii="Times New Roman" w:hAnsi="Times New Roman" w:cs="Times New Roman"/>
          <w:sz w:val="28"/>
          <w:szCs w:val="28"/>
        </w:rPr>
        <w:t>работникам ж/д транспорта по бесплатным служебным и разовым билетам.</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За операцию по оформлению возврата денег за неиспользованный проездной документ взимается </w:t>
      </w:r>
      <w:proofErr w:type="spellStart"/>
      <w:r w:rsidRPr="000F7613">
        <w:rPr>
          <w:rFonts w:ascii="Times New Roman" w:hAnsi="Times New Roman" w:cs="Times New Roman"/>
          <w:sz w:val="28"/>
          <w:szCs w:val="28"/>
        </w:rPr>
        <w:t>сборв</w:t>
      </w:r>
      <w:proofErr w:type="spellEnd"/>
      <w:r w:rsidRPr="000F7613">
        <w:rPr>
          <w:rFonts w:ascii="Times New Roman" w:hAnsi="Times New Roman" w:cs="Times New Roman"/>
          <w:sz w:val="28"/>
          <w:szCs w:val="28"/>
        </w:rPr>
        <w:t xml:space="preserve"> размере, установленном МПС России. При возврате неиспользованного группового проездного документа, оформленного по групповой заявке, взимается сбор с каждого места.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Сбор за операцию по оформлению возврата денег за неиспользованные билеты не взимаются:</w:t>
      </w:r>
    </w:p>
    <w:p w:rsidR="000F7613" w:rsidRPr="000F7613" w:rsidRDefault="000F7613" w:rsidP="000F7613">
      <w:pPr>
        <w:numPr>
          <w:ilvl w:val="0"/>
          <w:numId w:val="9"/>
        </w:numPr>
        <w:rPr>
          <w:rFonts w:ascii="Times New Roman" w:hAnsi="Times New Roman" w:cs="Times New Roman"/>
          <w:sz w:val="28"/>
          <w:szCs w:val="28"/>
        </w:rPr>
      </w:pPr>
      <w:r w:rsidRPr="000F7613">
        <w:rPr>
          <w:rFonts w:ascii="Times New Roman" w:hAnsi="Times New Roman" w:cs="Times New Roman"/>
          <w:sz w:val="28"/>
          <w:szCs w:val="28"/>
        </w:rPr>
        <w:t xml:space="preserve">инвалидов ВОВ, участников ВОВ, лиц, награжденных орденами Слав </w:t>
      </w:r>
      <w:r w:rsidRPr="000F7613">
        <w:rPr>
          <w:rFonts w:ascii="Times New Roman" w:hAnsi="Times New Roman" w:cs="Times New Roman"/>
          <w:sz w:val="28"/>
          <w:szCs w:val="28"/>
          <w:lang w:val="en-US"/>
        </w:rPr>
        <w:t>III</w:t>
      </w:r>
      <w:r w:rsidRPr="000F7613">
        <w:rPr>
          <w:rFonts w:ascii="Times New Roman" w:hAnsi="Times New Roman" w:cs="Times New Roman"/>
          <w:sz w:val="28"/>
          <w:szCs w:val="28"/>
        </w:rPr>
        <w:t xml:space="preserve"> - ей степеней;</w:t>
      </w:r>
    </w:p>
    <w:p w:rsidR="000F7613" w:rsidRPr="000F7613" w:rsidRDefault="000F7613" w:rsidP="000F7613">
      <w:pPr>
        <w:numPr>
          <w:ilvl w:val="0"/>
          <w:numId w:val="9"/>
        </w:numPr>
        <w:rPr>
          <w:rFonts w:ascii="Times New Roman" w:hAnsi="Times New Roman" w:cs="Times New Roman"/>
          <w:sz w:val="28"/>
          <w:szCs w:val="28"/>
        </w:rPr>
      </w:pPr>
      <w:r w:rsidRPr="000F7613">
        <w:rPr>
          <w:rFonts w:ascii="Times New Roman" w:hAnsi="Times New Roman" w:cs="Times New Roman"/>
          <w:sz w:val="28"/>
          <w:szCs w:val="28"/>
        </w:rPr>
        <w:t>членов Совета федерации (ЧСФ), депутатов Государственной Думы (ДГД), Федерального собрания РФ;</w:t>
      </w:r>
    </w:p>
    <w:p w:rsidR="000F7613" w:rsidRPr="000F7613" w:rsidRDefault="000F7613" w:rsidP="000F7613">
      <w:pPr>
        <w:numPr>
          <w:ilvl w:val="0"/>
          <w:numId w:val="9"/>
        </w:numPr>
        <w:rPr>
          <w:rFonts w:ascii="Times New Roman" w:hAnsi="Times New Roman" w:cs="Times New Roman"/>
          <w:sz w:val="28"/>
          <w:szCs w:val="28"/>
        </w:rPr>
      </w:pPr>
      <w:r w:rsidRPr="000F7613">
        <w:rPr>
          <w:rFonts w:ascii="Times New Roman" w:hAnsi="Times New Roman" w:cs="Times New Roman"/>
          <w:sz w:val="28"/>
          <w:szCs w:val="28"/>
        </w:rPr>
        <w:t>работников ж/д транспорта по бесплатным служебным и разовым билетам.</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Пассажиры железнодорожного транспорта подлежат обязательному личному страхованию от несчастных случаев во время поездки и пребывания на станции.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Страховой тариф в размере 2 руб. 30 коп, взимается в обязательном порядке со всех пассажиров. Не взимается страховой тариф только с лиц, имеющих право бесплатного проезда, а также с военнослужащих срочной службы и железнодорожников, следующим по бесплатным документам.</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При оформлении билетов по ручной технологии на бланке и корешке билета указывается размер страхового тарифа и комиссионного сбора.</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кроме обязательного страхования в билетных кассах пассажирам предлагают оформить полисы добровольного страхования.</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За хранение каждого места ручной клади в камере хранения, а также за предоставление одной автоматической ячейки камеры хранения взимается плата в размере 35 рублей, в календарные сутки крупногабаритные вещи оплачиваются в размере 55 рублей за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 е сутки.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При оформлении проезда в транзитном поезде за 1 час до его прибытия по расписанию, а также в пути следования начальник поезда устанавливает сбор 28 рублей.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При переоформлении проездных документов взимают 35 рублей. За операцию возврата неиспользованного билета установлен сбор 43 рубля, за операцию по восстановлению утерянных и испорченных документов взимается сбор 70 рублей.</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Сборы за оказание услуг, связанных с ручной кладью пассажиров, багажа и </w:t>
      </w:r>
      <w:proofErr w:type="spellStart"/>
      <w:r w:rsidRPr="000F7613">
        <w:rPr>
          <w:rFonts w:ascii="Times New Roman" w:hAnsi="Times New Roman" w:cs="Times New Roman"/>
          <w:sz w:val="28"/>
          <w:szCs w:val="28"/>
        </w:rPr>
        <w:t>грузобагажа</w:t>
      </w:r>
      <w:proofErr w:type="spellEnd"/>
      <w:r w:rsidRPr="000F7613">
        <w:rPr>
          <w:rFonts w:ascii="Times New Roman" w:hAnsi="Times New Roman" w:cs="Times New Roman"/>
          <w:sz w:val="28"/>
          <w:szCs w:val="28"/>
        </w:rPr>
        <w:t xml:space="preserve">, по срокам использования услугой при хранении </w:t>
      </w:r>
      <w:r w:rsidRPr="000F7613">
        <w:rPr>
          <w:rFonts w:ascii="Times New Roman" w:hAnsi="Times New Roman" w:cs="Times New Roman"/>
          <w:sz w:val="28"/>
          <w:szCs w:val="28"/>
        </w:rPr>
        <w:lastRenderedPageBreak/>
        <w:t xml:space="preserve">крупногабаритных вещей взимается плата 55 рублей за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 е сутки, а за последующие 73 рубля. Предварительный прием багажа оплачивается в размере 33 рублей за каждое место, но если предварительно сдают </w:t>
      </w:r>
      <w:proofErr w:type="spellStart"/>
      <w:r w:rsidRPr="000F7613">
        <w:rPr>
          <w:rFonts w:ascii="Times New Roman" w:hAnsi="Times New Roman" w:cs="Times New Roman"/>
          <w:sz w:val="28"/>
          <w:szCs w:val="28"/>
        </w:rPr>
        <w:t>грузобагаж</w:t>
      </w:r>
      <w:proofErr w:type="spellEnd"/>
      <w:r w:rsidRPr="000F7613">
        <w:rPr>
          <w:rFonts w:ascii="Times New Roman" w:hAnsi="Times New Roman" w:cs="Times New Roman"/>
          <w:sz w:val="28"/>
          <w:szCs w:val="28"/>
        </w:rPr>
        <w:t xml:space="preserve">, то платят за </w:t>
      </w:r>
      <w:r w:rsidRPr="000F7613">
        <w:rPr>
          <w:rFonts w:ascii="Times New Roman" w:hAnsi="Times New Roman" w:cs="Times New Roman"/>
          <w:sz w:val="28"/>
          <w:szCs w:val="28"/>
          <w:lang w:val="en-US"/>
        </w:rPr>
        <w:t>I</w:t>
      </w:r>
      <w:r w:rsidRPr="000F7613">
        <w:rPr>
          <w:rFonts w:ascii="Times New Roman" w:hAnsi="Times New Roman" w:cs="Times New Roman"/>
          <w:sz w:val="28"/>
          <w:szCs w:val="28"/>
        </w:rPr>
        <w:t xml:space="preserve"> - е сутки 59 рублей и 71 рубль за каждые последующие календарные сутки. За хранение забытых и найденных вещей установлен сбор в размере 33 рублей за каждые календарные сутки. За вскрытие по просьбе пассажира автоматической ячейки  камеры хранения (не более двух ячеек) взимается сбор по 35 рублей за каждую ячейку. Кроме того, установлен сбор за объявленную ценность багажа.</w:t>
      </w:r>
    </w:p>
    <w:p w:rsidR="000F7613" w:rsidRPr="000F7613" w:rsidRDefault="000F7613" w:rsidP="000F7613">
      <w:pPr>
        <w:rPr>
          <w:rFonts w:ascii="Times New Roman" w:hAnsi="Times New Roman" w:cs="Times New Roman"/>
          <w:i/>
          <w:sz w:val="28"/>
          <w:szCs w:val="28"/>
          <w:u w:val="single"/>
        </w:rPr>
      </w:pPr>
      <w:r w:rsidRPr="000F7613">
        <w:rPr>
          <w:rFonts w:ascii="Times New Roman" w:hAnsi="Times New Roman" w:cs="Times New Roman"/>
          <w:i/>
          <w:sz w:val="28"/>
          <w:szCs w:val="28"/>
          <w:u w:val="single"/>
        </w:rPr>
        <w:t>Международные пассажирские тарифы</w:t>
      </w: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Для расчета платежей за проезд пассажиров по территории других государств СНГ и Балтии применяется межгосударственный тариф. Структура межгосударственного тарифа соответствует структуре внутреннего тарифа (прейскурант 10-02-18) и содержит такие же таблицы. Базовый межгосударственный тариф, введенный с 1 марта 1995 года, рассчитан в швейцарских франках. Курс швейцарского франка по отношению к российскому рублю объявляется ОАО РЖД на каждый месяц. На 1 июля 1998 года курс составляет 4 рубля 20 копеек за 1 швейцарский франк.</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Важно подчеркнуть, что межгосударственный тариф применяется на весь путь следования как для билета, так и для плацкарты. Это общее, а теперь о различиях:</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1) </w:t>
      </w:r>
      <w:r w:rsidRPr="000F7613">
        <w:rPr>
          <w:rFonts w:ascii="Times New Roman" w:hAnsi="Times New Roman" w:cs="Times New Roman"/>
          <w:bCs/>
          <w:sz w:val="28"/>
          <w:szCs w:val="28"/>
        </w:rPr>
        <w:t>Стоимость</w:t>
      </w:r>
      <w:r w:rsidRPr="000F7613">
        <w:rPr>
          <w:rFonts w:ascii="Times New Roman" w:hAnsi="Times New Roman" w:cs="Times New Roman"/>
          <w:b/>
          <w:bCs/>
          <w:sz w:val="28"/>
          <w:szCs w:val="28"/>
        </w:rPr>
        <w:t xml:space="preserve"> </w:t>
      </w:r>
      <w:r w:rsidRPr="000F7613">
        <w:rPr>
          <w:rFonts w:ascii="Times New Roman" w:hAnsi="Times New Roman" w:cs="Times New Roman"/>
          <w:sz w:val="28"/>
          <w:szCs w:val="28"/>
        </w:rPr>
        <w:t xml:space="preserve">билета рассчитывается по каждому государству отдельно, причем перелом тарифа предусмотрен на пограничных пунктах </w:t>
      </w:r>
      <w:r w:rsidRPr="000F7613">
        <w:rPr>
          <w:rFonts w:ascii="Times New Roman" w:hAnsi="Times New Roman" w:cs="Times New Roman"/>
          <w:sz w:val="28"/>
          <w:szCs w:val="28"/>
        </w:rPr>
        <w:br/>
        <w:t xml:space="preserve">      2) </w:t>
      </w:r>
      <w:r w:rsidRPr="000F7613">
        <w:rPr>
          <w:rFonts w:ascii="Times New Roman" w:hAnsi="Times New Roman" w:cs="Times New Roman"/>
          <w:bCs/>
          <w:sz w:val="28"/>
          <w:szCs w:val="28"/>
        </w:rPr>
        <w:t>Стоимость</w:t>
      </w:r>
      <w:r w:rsidRPr="000F7613">
        <w:rPr>
          <w:rFonts w:ascii="Times New Roman" w:hAnsi="Times New Roman" w:cs="Times New Roman"/>
          <w:b/>
          <w:bCs/>
          <w:sz w:val="28"/>
          <w:szCs w:val="28"/>
        </w:rPr>
        <w:t xml:space="preserve"> </w:t>
      </w:r>
      <w:r w:rsidRPr="000F7613">
        <w:rPr>
          <w:rFonts w:ascii="Times New Roman" w:hAnsi="Times New Roman" w:cs="Times New Roman"/>
          <w:sz w:val="28"/>
          <w:szCs w:val="28"/>
        </w:rPr>
        <w:t xml:space="preserve">плацкарты определяется за общее расстояние следования без переломов по границам. </w:t>
      </w:r>
      <w:r w:rsidRPr="000F7613">
        <w:rPr>
          <w:rFonts w:ascii="Times New Roman" w:hAnsi="Times New Roman" w:cs="Times New Roman"/>
          <w:sz w:val="28"/>
          <w:szCs w:val="28"/>
        </w:rPr>
        <w:br/>
        <w:t xml:space="preserve">В расчет стоимости проезда в сообщении </w:t>
      </w:r>
      <w:r w:rsidRPr="000F7613">
        <w:rPr>
          <w:rFonts w:ascii="Times New Roman" w:hAnsi="Times New Roman" w:cs="Times New Roman"/>
          <w:bCs/>
          <w:sz w:val="28"/>
          <w:szCs w:val="28"/>
        </w:rPr>
        <w:t>вводится налог на</w:t>
      </w:r>
      <w:r w:rsidRPr="000F7613">
        <w:rPr>
          <w:rFonts w:ascii="Times New Roman" w:hAnsi="Times New Roman" w:cs="Times New Roman"/>
          <w:b/>
          <w:bCs/>
          <w:sz w:val="28"/>
          <w:szCs w:val="28"/>
        </w:rPr>
        <w:t xml:space="preserve"> </w:t>
      </w:r>
      <w:r w:rsidRPr="000F7613">
        <w:rPr>
          <w:rFonts w:ascii="Times New Roman" w:hAnsi="Times New Roman" w:cs="Times New Roman"/>
          <w:bCs/>
          <w:sz w:val="28"/>
          <w:szCs w:val="28"/>
        </w:rPr>
        <w:t>добавленную стоимость</w:t>
      </w:r>
      <w:r w:rsidRPr="000F7613">
        <w:rPr>
          <w:rFonts w:ascii="Times New Roman" w:hAnsi="Times New Roman" w:cs="Times New Roman"/>
          <w:b/>
          <w:bCs/>
          <w:sz w:val="28"/>
          <w:szCs w:val="28"/>
        </w:rPr>
        <w:t xml:space="preserve"> </w:t>
      </w:r>
      <w:r w:rsidRPr="000F7613">
        <w:rPr>
          <w:rFonts w:ascii="Times New Roman" w:hAnsi="Times New Roman" w:cs="Times New Roman"/>
          <w:sz w:val="28"/>
          <w:szCs w:val="28"/>
        </w:rPr>
        <w:t>(НДС) в размере 20% и коэффициенты  индексации, которые устанавливаются различными государствами.</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t xml:space="preserve">Железные дороги Туркменистана, Грузии, Армении, Азербайджана применяют базовый межгосударственный тариф без коэффициента повышения. При оформлении проезда по территории Украины необходимо разделять транзитное и прямое сообщение. В соответствии с указанием ОАО РЖД № ЦФТОПТ – 12/42-97 от 11 ноября 1997 года применяется транзитный коэффициент 1,3. </w:t>
      </w:r>
    </w:p>
    <w:p w:rsidR="000F7613" w:rsidRPr="000F7613" w:rsidRDefault="000F7613" w:rsidP="000F7613">
      <w:pPr>
        <w:rPr>
          <w:rFonts w:ascii="Times New Roman" w:hAnsi="Times New Roman" w:cs="Times New Roman"/>
          <w:sz w:val="28"/>
          <w:szCs w:val="28"/>
        </w:rPr>
      </w:pPr>
      <w:r w:rsidRPr="000F7613">
        <w:rPr>
          <w:rFonts w:ascii="Times New Roman" w:hAnsi="Times New Roman" w:cs="Times New Roman"/>
          <w:sz w:val="28"/>
          <w:szCs w:val="28"/>
        </w:rPr>
        <w:lastRenderedPageBreak/>
        <w:t>Применение увеличивающих коэффициентов в поездах прибалтийских государств более сложное. Коэффициенты к стоимости проезда в прибалтийских поездах зависят не только от категории поезда, но и от рода вагона, в котором совершается поездка.</w:t>
      </w: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r w:rsidRPr="005D34DC">
        <w:rPr>
          <w:rFonts w:ascii="Times New Roman" w:hAnsi="Times New Roman" w:cs="Times New Roman"/>
          <w:i/>
          <w:sz w:val="28"/>
          <w:szCs w:val="28"/>
          <w:u w:val="single"/>
        </w:rPr>
        <w:t xml:space="preserve">Задание на дом:  </w:t>
      </w:r>
      <w:r w:rsidR="005D34DC" w:rsidRPr="005D34DC">
        <w:rPr>
          <w:rFonts w:ascii="Times New Roman" w:hAnsi="Times New Roman" w:cs="Times New Roman"/>
          <w:i/>
          <w:sz w:val="28"/>
          <w:szCs w:val="28"/>
          <w:u w:val="single"/>
        </w:rPr>
        <w:t>Подготовить конспект.</w:t>
      </w:r>
    </w:p>
    <w:p w:rsidR="000F7613" w:rsidRPr="000F7613" w:rsidRDefault="000F7613" w:rsidP="000F7613">
      <w:pPr>
        <w:rPr>
          <w:rFonts w:ascii="Times New Roman" w:hAnsi="Times New Roman" w:cs="Times New Roman"/>
          <w:sz w:val="28"/>
          <w:szCs w:val="28"/>
        </w:rPr>
      </w:pPr>
    </w:p>
    <w:p w:rsidR="005D34DC" w:rsidRPr="005D34DC" w:rsidRDefault="005D34DC" w:rsidP="005D34DC">
      <w:pPr>
        <w:rPr>
          <w:rFonts w:ascii="Times New Roman" w:hAnsi="Times New Roman" w:cs="Times New Roman"/>
          <w:b/>
          <w:i/>
          <w:sz w:val="28"/>
          <w:szCs w:val="28"/>
        </w:rPr>
      </w:pPr>
    </w:p>
    <w:p w:rsidR="005D34DC" w:rsidRPr="005D34DC" w:rsidRDefault="005D34DC" w:rsidP="005D34DC">
      <w:pPr>
        <w:rPr>
          <w:rFonts w:ascii="Times New Roman" w:hAnsi="Times New Roman" w:cs="Times New Roman"/>
          <w:b/>
          <w:i/>
          <w:sz w:val="28"/>
          <w:szCs w:val="28"/>
          <w:u w:val="single"/>
        </w:rPr>
      </w:pPr>
      <w:r w:rsidRPr="005D34DC">
        <w:rPr>
          <w:rFonts w:ascii="Times New Roman" w:hAnsi="Times New Roman" w:cs="Times New Roman"/>
          <w:b/>
          <w:i/>
          <w:sz w:val="28"/>
          <w:szCs w:val="28"/>
          <w:u w:val="single"/>
        </w:rPr>
        <w:t>Тема учебного занятия: Формы пассажирских проездных документов: платные, служебные и разовые билеты, квитанции доплат. Сроки годности билетов, продление сроков годности. Дефекты проездных документов, порядок замены документов.</w:t>
      </w:r>
    </w:p>
    <w:p w:rsidR="005D34DC" w:rsidRPr="005D34DC" w:rsidRDefault="005D34DC" w:rsidP="005D34DC">
      <w:pPr>
        <w:rPr>
          <w:rFonts w:ascii="Times New Roman" w:hAnsi="Times New Roman" w:cs="Times New Roman"/>
          <w:i/>
          <w:sz w:val="28"/>
          <w:szCs w:val="28"/>
          <w:u w:val="single"/>
        </w:rPr>
      </w:pPr>
      <w:r w:rsidRPr="005D34DC">
        <w:rPr>
          <w:rFonts w:ascii="Times New Roman" w:hAnsi="Times New Roman" w:cs="Times New Roman"/>
          <w:i/>
          <w:sz w:val="28"/>
          <w:szCs w:val="28"/>
          <w:u w:val="single"/>
        </w:rPr>
        <w:t>Формы пассажирских проездных документов: платные, служебные и разовые билеты, квитанции доплат.</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b/>
          <w:sz w:val="28"/>
          <w:szCs w:val="28"/>
          <w:u w:val="single"/>
        </w:rPr>
        <w:t>Билет</w:t>
      </w:r>
      <w:r w:rsidRPr="005D34DC">
        <w:rPr>
          <w:rFonts w:ascii="Times New Roman" w:hAnsi="Times New Roman" w:cs="Times New Roman"/>
          <w:sz w:val="28"/>
          <w:szCs w:val="28"/>
        </w:rPr>
        <w:t xml:space="preserve"> - это документ, установленной формы на право проезда по железным дорогам (в прямом, местном, пригородном или международном сообщении).</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sz w:val="28"/>
          <w:szCs w:val="28"/>
        </w:rPr>
        <w:t xml:space="preserve">На билете обычно указываются его название, номер, серия, наименование станции и дороги отправления и назначения, пути следования при поездке с пересадками, число пассажиров, стоимость, срок годности, номер поезда, номер и тип вагона, место, время отправления поезда и служебные отметки . </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sz w:val="28"/>
          <w:szCs w:val="28"/>
        </w:rPr>
        <w:t>Билеты по виду и способу оформления выдачи бывают нескольких разновидностей: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бланковый;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обратный;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служебный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льготный;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разовый служебный;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консультационный;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талонный;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пригородный служебный;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lastRenderedPageBreak/>
        <w:t>пригородный платный;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абонементный;</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билет выходного дня;</w:t>
      </w:r>
    </w:p>
    <w:p w:rsidR="005D34DC" w:rsidRPr="005D34DC" w:rsidRDefault="005D34DC" w:rsidP="005D34DC">
      <w:pPr>
        <w:numPr>
          <w:ilvl w:val="0"/>
          <w:numId w:val="11"/>
        </w:numPr>
        <w:rPr>
          <w:rFonts w:ascii="Times New Roman" w:hAnsi="Times New Roman" w:cs="Times New Roman"/>
          <w:sz w:val="28"/>
          <w:szCs w:val="28"/>
        </w:rPr>
      </w:pPr>
      <w:r w:rsidRPr="005D34DC">
        <w:rPr>
          <w:rFonts w:ascii="Times New Roman" w:hAnsi="Times New Roman" w:cs="Times New Roman"/>
          <w:sz w:val="28"/>
          <w:szCs w:val="28"/>
        </w:rPr>
        <w:t>воинский билет.</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Служебное транспортное требование на приобретение проездного документа (билета), форма 1</w:t>
      </w:r>
      <w:r w:rsidRPr="005D34DC">
        <w:rPr>
          <w:rFonts w:ascii="Times New Roman" w:hAnsi="Times New Roman" w:cs="Times New Roman"/>
          <w:sz w:val="28"/>
          <w:szCs w:val="28"/>
        </w:rPr>
        <w:t xml:space="preserve"> - это годовое или временное служебное транспортное требование, которое выдается работнику ОАО «РЖД» и дает право на приобретение проездного документа для бесплатного проезда по всей сети железных дорог во всех поездах и вагонах, предназначенных для перевозки пассажиров, в грузовых поездах и локомотивах. Подписывается служебное транспортное требование формы 1 вице - президентом ОАО «РЖД».</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Служебное транспортное требование на приобретение проездного документа (билета)для проезда в купейном вагоне поездов всех категорий, форма 2 </w:t>
      </w:r>
      <w:r w:rsidRPr="005D34DC">
        <w:rPr>
          <w:rFonts w:ascii="Times New Roman" w:hAnsi="Times New Roman" w:cs="Times New Roman"/>
          <w:sz w:val="28"/>
          <w:szCs w:val="28"/>
        </w:rPr>
        <w:t>- это годовое или временное служебное транспортное требование, которое дает право на приобретение проездного документа для бесплатного проезда в поездах дальнего и пригородного сообщения в пределах поименованных в нем железных дорог. Подписывается  служебное транспортное требование формы 2 начальником отдела служебных билетов ОАО «РЖД».</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Служебное транспортное требование на приобретение проездного документа (билета) для проезда в поездах всех категорий, форма 3 -</w:t>
      </w:r>
      <w:r w:rsidRPr="005D34DC">
        <w:rPr>
          <w:rFonts w:ascii="Times New Roman" w:hAnsi="Times New Roman" w:cs="Times New Roman"/>
          <w:sz w:val="28"/>
          <w:szCs w:val="28"/>
        </w:rPr>
        <w:t xml:space="preserve"> служебное транспортное требование (годовое или временное), которое дает право на приобретение проездного документа для бесплатного проезда в указанном в транспортом требовании типе вагона в поездах дальнего и пригородного сообщений в пределах обслуживаемого участка одной железной дороги, а также на проезд на локомотивах. </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Транспортное требование на приобретение проездного документа (билета) для проезда в поездах пригородного сообщения, форма 4 -</w:t>
      </w:r>
      <w:r w:rsidRPr="005D34DC">
        <w:rPr>
          <w:rFonts w:ascii="Times New Roman" w:hAnsi="Times New Roman" w:cs="Times New Roman"/>
          <w:sz w:val="28"/>
          <w:szCs w:val="28"/>
        </w:rPr>
        <w:t xml:space="preserve"> транспортное требование, которое дает право на приобретение проездного документа для бесплатного проезда в личных целях работникам ОАО «РЖД» пригородным поездом от постоянного места жительства до места работы на расстояние до </w:t>
      </w:r>
      <w:smartTag w:uri="urn:schemas-microsoft-com:office:smarttags" w:element="metricconverter">
        <w:smartTagPr>
          <w:attr w:name="ProductID" w:val="200 км"/>
        </w:smartTagPr>
        <w:r w:rsidRPr="005D34DC">
          <w:rPr>
            <w:rFonts w:ascii="Times New Roman" w:hAnsi="Times New Roman" w:cs="Times New Roman"/>
            <w:sz w:val="28"/>
            <w:szCs w:val="28"/>
          </w:rPr>
          <w:t>200 км</w:t>
        </w:r>
      </w:smartTag>
      <w:r w:rsidRPr="005D34DC">
        <w:rPr>
          <w:rFonts w:ascii="Times New Roman" w:hAnsi="Times New Roman" w:cs="Times New Roman"/>
          <w:sz w:val="28"/>
          <w:szCs w:val="28"/>
        </w:rPr>
        <w:t xml:space="preserve">. Работникам поездных бригад предоставляется право проезда в плацкартных вагонах пассажирских и скорых поездов, но в пределах границ железной дороги. Работникам путевых машинных станций от места </w:t>
      </w:r>
      <w:r w:rsidRPr="005D34DC">
        <w:rPr>
          <w:rFonts w:ascii="Times New Roman" w:hAnsi="Times New Roman" w:cs="Times New Roman"/>
          <w:sz w:val="28"/>
          <w:szCs w:val="28"/>
        </w:rPr>
        <w:lastRenderedPageBreak/>
        <w:t xml:space="preserve">производства работ к месту жительства родителей. На расстояние до </w:t>
      </w:r>
      <w:smartTag w:uri="urn:schemas-microsoft-com:office:smarttags" w:element="metricconverter">
        <w:smartTagPr>
          <w:attr w:name="ProductID" w:val="700 км"/>
        </w:smartTagPr>
        <w:r w:rsidRPr="005D34DC">
          <w:rPr>
            <w:rFonts w:ascii="Times New Roman" w:hAnsi="Times New Roman" w:cs="Times New Roman"/>
            <w:sz w:val="28"/>
            <w:szCs w:val="28"/>
          </w:rPr>
          <w:t>700 км</w:t>
        </w:r>
      </w:smartTag>
      <w:r w:rsidRPr="005D34DC">
        <w:rPr>
          <w:rFonts w:ascii="Times New Roman" w:hAnsi="Times New Roman" w:cs="Times New Roman"/>
          <w:sz w:val="28"/>
          <w:szCs w:val="28"/>
        </w:rPr>
        <w:t xml:space="preserve"> транспортное требование формы 4 с правом проезда в вагоне пассажирского поезда с местами для сидения может быть выдано только в счет нормы разовых транспортных требований, и при условии обучения.</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Транспортное требование на приобретение проездного документа (билета) для проезда в поездах пригородного сообщения, форма 4у</w:t>
      </w:r>
      <w:r w:rsidRPr="005D34DC">
        <w:rPr>
          <w:rFonts w:ascii="Times New Roman" w:hAnsi="Times New Roman" w:cs="Times New Roman"/>
          <w:sz w:val="28"/>
          <w:szCs w:val="28"/>
        </w:rPr>
        <w:t xml:space="preserve"> - выдается учащимся </w:t>
      </w:r>
      <w:proofErr w:type="spellStart"/>
      <w:r w:rsidRPr="005D34DC">
        <w:rPr>
          <w:rFonts w:ascii="Times New Roman" w:hAnsi="Times New Roman" w:cs="Times New Roman"/>
          <w:sz w:val="28"/>
          <w:szCs w:val="28"/>
        </w:rPr>
        <w:t>общеобразовательских</w:t>
      </w:r>
      <w:proofErr w:type="spellEnd"/>
      <w:r w:rsidRPr="005D34DC">
        <w:rPr>
          <w:rFonts w:ascii="Times New Roman" w:hAnsi="Times New Roman" w:cs="Times New Roman"/>
          <w:sz w:val="28"/>
          <w:szCs w:val="28"/>
        </w:rPr>
        <w:t xml:space="preserve"> школ. профтехучилищ, вузов, заочного отделения. Детям работников ОАО «РЖД», обучающимся в железнодорожных заведениях выдается на расстояние до </w:t>
      </w:r>
      <w:smartTag w:uri="urn:schemas-microsoft-com:office:smarttags" w:element="metricconverter">
        <w:smartTagPr>
          <w:attr w:name="ProductID" w:val="200 км"/>
        </w:smartTagPr>
        <w:r w:rsidRPr="005D34DC">
          <w:rPr>
            <w:rFonts w:ascii="Times New Roman" w:hAnsi="Times New Roman" w:cs="Times New Roman"/>
            <w:sz w:val="28"/>
            <w:szCs w:val="28"/>
          </w:rPr>
          <w:t>200 км</w:t>
        </w:r>
      </w:smartTag>
      <w:r w:rsidRPr="005D34DC">
        <w:rPr>
          <w:rFonts w:ascii="Times New Roman" w:hAnsi="Times New Roman" w:cs="Times New Roman"/>
          <w:sz w:val="28"/>
          <w:szCs w:val="28"/>
        </w:rPr>
        <w:t xml:space="preserve">. Студентам - заочникам работникам ОАО «РЖД», обучающимся в железнодорожных заведениях выдается на расстояние до </w:t>
      </w:r>
      <w:smartTag w:uri="urn:schemas-microsoft-com:office:smarttags" w:element="metricconverter">
        <w:smartTagPr>
          <w:attr w:name="ProductID" w:val="700 км"/>
        </w:smartTagPr>
        <w:r w:rsidRPr="005D34DC">
          <w:rPr>
            <w:rFonts w:ascii="Times New Roman" w:hAnsi="Times New Roman" w:cs="Times New Roman"/>
            <w:sz w:val="28"/>
            <w:szCs w:val="28"/>
          </w:rPr>
          <w:t>700 км</w:t>
        </w:r>
      </w:smartTag>
      <w:r w:rsidRPr="005D34DC">
        <w:rPr>
          <w:rFonts w:ascii="Times New Roman" w:hAnsi="Times New Roman" w:cs="Times New Roman"/>
          <w:sz w:val="28"/>
          <w:szCs w:val="28"/>
        </w:rPr>
        <w:t xml:space="preserve">. Детям работников ОАО «РЖД» до 18 лет, обучающимся в средних учебных заведениях, для проезда к месту жительства выдается на расстояние до </w:t>
      </w:r>
      <w:smartTag w:uri="urn:schemas-microsoft-com:office:smarttags" w:element="metricconverter">
        <w:smartTagPr>
          <w:attr w:name="ProductID" w:val="100 км"/>
        </w:smartTagPr>
        <w:r w:rsidRPr="005D34DC">
          <w:rPr>
            <w:rFonts w:ascii="Times New Roman" w:hAnsi="Times New Roman" w:cs="Times New Roman"/>
            <w:sz w:val="28"/>
            <w:szCs w:val="28"/>
          </w:rPr>
          <w:t>100 км</w:t>
        </w:r>
      </w:smartTag>
      <w:r w:rsidRPr="005D34DC">
        <w:rPr>
          <w:rFonts w:ascii="Times New Roman" w:hAnsi="Times New Roman" w:cs="Times New Roman"/>
          <w:sz w:val="28"/>
          <w:szCs w:val="28"/>
        </w:rPr>
        <w:t xml:space="preserve">. Юным железнодорожникам для проезда от места жительства к месту учебы на расстояние до </w:t>
      </w:r>
      <w:smartTag w:uri="urn:schemas-microsoft-com:office:smarttags" w:element="metricconverter">
        <w:smartTagPr>
          <w:attr w:name="ProductID" w:val="40 км"/>
        </w:smartTagPr>
        <w:r w:rsidRPr="005D34DC">
          <w:rPr>
            <w:rFonts w:ascii="Times New Roman" w:hAnsi="Times New Roman" w:cs="Times New Roman"/>
            <w:sz w:val="28"/>
            <w:szCs w:val="28"/>
          </w:rPr>
          <w:t>40 км</w:t>
        </w:r>
      </w:smartTag>
      <w:r w:rsidRPr="005D34DC">
        <w:rPr>
          <w:rFonts w:ascii="Times New Roman" w:hAnsi="Times New Roman" w:cs="Times New Roman"/>
          <w:sz w:val="28"/>
          <w:szCs w:val="28"/>
        </w:rPr>
        <w:t>.</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Транспортное требование на приобретение проездного документа (билета) для проезда в поездах дальнего следования. форма 6</w:t>
      </w:r>
      <w:r w:rsidRPr="005D34DC">
        <w:rPr>
          <w:rFonts w:ascii="Times New Roman" w:hAnsi="Times New Roman" w:cs="Times New Roman"/>
          <w:sz w:val="28"/>
          <w:szCs w:val="28"/>
        </w:rPr>
        <w:t xml:space="preserve"> - это разовое транспортное требование, которое дает право на приобретение проездного документа для бесплатного проезда в вагонах и поездах  по маршруту, указанному в нем. Транспортное требование выдается пенсионерам, ушедшим на пенсию с железнодорожного транспорта и проработавшим не менее 20 лет. По этому требованию разрешается приобретение проездного документа на бесплатный проезд 1 раз в год по всей сети железных дорог в купейных вагонах пассажирских поездов по дорогам России и в вагонах России. </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Транспортное требование на приобретение проездного документа (билета) для проезда в купейном вагоне поездов всех категорий, форма 6а </w:t>
      </w:r>
      <w:r w:rsidRPr="005D34DC">
        <w:rPr>
          <w:rFonts w:ascii="Times New Roman" w:hAnsi="Times New Roman" w:cs="Times New Roman"/>
          <w:sz w:val="28"/>
          <w:szCs w:val="28"/>
        </w:rPr>
        <w:t>- это разовое служебное транспортное требование, в котором указывается номер служебного и командировочного удостоверения. Выдается работникам ОАО «РЖД» на основании служебного и командировочного удостоверения, для поездки в другую местность выполнения служебного поручения вне места расположения работы. По транспортному требованию формы 6а могут проезжать работники рефрижераторных секций и поездов.</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Разовое транспортное требование на приобретение проездного документа (билета) для проезда в вагонах «СВ» формы 6в </w:t>
      </w:r>
      <w:r w:rsidRPr="005D34DC">
        <w:rPr>
          <w:rFonts w:ascii="Times New Roman" w:hAnsi="Times New Roman" w:cs="Times New Roman"/>
          <w:sz w:val="28"/>
          <w:szCs w:val="28"/>
        </w:rPr>
        <w:t xml:space="preserve">- дает право на приобретение проездного документа для проезда в мягких вагонах скорых поездов. Выдается по служебным надобностям стрелкам военизированной охраны, </w:t>
      </w:r>
      <w:r w:rsidRPr="005D34DC">
        <w:rPr>
          <w:rFonts w:ascii="Times New Roman" w:hAnsi="Times New Roman" w:cs="Times New Roman"/>
          <w:sz w:val="28"/>
          <w:szCs w:val="28"/>
        </w:rPr>
        <w:lastRenderedPageBreak/>
        <w:t>сопровождающим кассиров по выплате заработной платы. Выдается работнику ОАО «РЖД», который является Героем Советского Союза, либо приравнен в правах к этому званию, почетному железнодорожнику.</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Транспортное требование на приобретение проездного документа (билета) для проезда в купейном вагоне поездов всех категорий, форма 6г -1 </w:t>
      </w:r>
      <w:r w:rsidRPr="005D34DC">
        <w:rPr>
          <w:rFonts w:ascii="Times New Roman" w:hAnsi="Times New Roman" w:cs="Times New Roman"/>
          <w:sz w:val="28"/>
          <w:szCs w:val="28"/>
        </w:rPr>
        <w:t>- дает право на приобретение проездного документа для проезда в мягких вагонах скорых поездов. Выдаются такие требования железнодорожникам, которые являются участниками ВОВ.</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Провизионное транспортное требование. форма 9а </w:t>
      </w:r>
      <w:r w:rsidRPr="005D34DC">
        <w:rPr>
          <w:rFonts w:ascii="Times New Roman" w:hAnsi="Times New Roman" w:cs="Times New Roman"/>
          <w:sz w:val="28"/>
          <w:szCs w:val="28"/>
        </w:rPr>
        <w:t>- для личной надобности - дает право на приобретение проездных документов на 48 бесплатных поездок в год для приобретения продуктов питания и предметов широкого потребления в жестких вагонах пригородных и местных поездов. Этот документ выдается работникам ОАО «РЖД», имеющим иждивенцев, проживающих на линейных железнодорожных станциях, разъездах, перегонах. для поездки в районные, городские центры при отсутствии торговой сети по месту жительства.</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Провизионное транспортное требование, форма 9а</w:t>
      </w:r>
      <w:r w:rsidRPr="005D34DC">
        <w:rPr>
          <w:rFonts w:ascii="Times New Roman" w:hAnsi="Times New Roman" w:cs="Times New Roman"/>
          <w:sz w:val="28"/>
          <w:szCs w:val="28"/>
        </w:rPr>
        <w:t xml:space="preserve"> - дает право на приобретение проездных документов на 24 бесплатных поездок в год. Выдается работникам ОАО «РЖД», которые не имеют иждивенцев.</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 xml:space="preserve">Консультационное транспортное требование, форма 10 </w:t>
      </w:r>
      <w:r w:rsidRPr="005D34DC">
        <w:rPr>
          <w:rFonts w:ascii="Times New Roman" w:hAnsi="Times New Roman" w:cs="Times New Roman"/>
          <w:sz w:val="28"/>
          <w:szCs w:val="28"/>
        </w:rPr>
        <w:t>- это разовое транспортное требование выдается билетными кассами по требованию лечебного учреждения на приобретение проездных документов для бесплатного проезда за получением медицинской помощи, медицинского осмотра, сдачи анализов в лаборатории СЭС, а также для поездки в протезные мастерские. Консультационное транспортное требование формы 10 дает право проезда в плацкартных вагонах всех поездов. Выдается работникам ОАО «РЖД» и членам их семей, находящихся на их иждивении, а также лицам, сопровождающим больных работников железнодорожного транспорта. Работникам ОАО «РЖД» для проезда в больницу или санатории.</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i/>
          <w:sz w:val="28"/>
          <w:szCs w:val="28"/>
        </w:rPr>
        <w:t>Транспортное требование на приобретение проездного документа (билета) для проезда в поездах пригородного сообщения, форма 11</w:t>
      </w:r>
      <w:r w:rsidRPr="005D34DC">
        <w:rPr>
          <w:rFonts w:ascii="Times New Roman" w:hAnsi="Times New Roman" w:cs="Times New Roman"/>
          <w:sz w:val="28"/>
          <w:szCs w:val="28"/>
        </w:rPr>
        <w:t xml:space="preserve"> - выдается для приобретения проездного документа на бесплатный проезд по личным надобностям только в пригородных поездах работникам ОАО «РЖД» на расстояние до </w:t>
      </w:r>
      <w:smartTag w:uri="urn:schemas-microsoft-com:office:smarttags" w:element="metricconverter">
        <w:smartTagPr>
          <w:attr w:name="ProductID" w:val="150 км"/>
        </w:smartTagPr>
        <w:r w:rsidRPr="005D34DC">
          <w:rPr>
            <w:rFonts w:ascii="Times New Roman" w:hAnsi="Times New Roman" w:cs="Times New Roman"/>
            <w:sz w:val="28"/>
            <w:szCs w:val="28"/>
          </w:rPr>
          <w:t>150 км</w:t>
        </w:r>
      </w:smartTag>
      <w:r w:rsidRPr="005D34DC">
        <w:rPr>
          <w:rFonts w:ascii="Times New Roman" w:hAnsi="Times New Roman" w:cs="Times New Roman"/>
          <w:sz w:val="28"/>
          <w:szCs w:val="28"/>
        </w:rPr>
        <w:t xml:space="preserve"> не более чем в двух направлениях.</w:t>
      </w:r>
    </w:p>
    <w:p w:rsidR="005D34DC" w:rsidRPr="005D34DC" w:rsidRDefault="005D34DC" w:rsidP="005D34DC">
      <w:pPr>
        <w:rPr>
          <w:rFonts w:ascii="Times New Roman" w:hAnsi="Times New Roman" w:cs="Times New Roman"/>
          <w:i/>
          <w:sz w:val="28"/>
          <w:szCs w:val="28"/>
          <w:u w:val="single"/>
        </w:rPr>
      </w:pPr>
    </w:p>
    <w:p w:rsidR="005D34DC" w:rsidRPr="005D34DC" w:rsidRDefault="005D34DC" w:rsidP="005D34DC">
      <w:pPr>
        <w:rPr>
          <w:rFonts w:ascii="Times New Roman" w:hAnsi="Times New Roman" w:cs="Times New Roman"/>
          <w:i/>
          <w:sz w:val="28"/>
          <w:szCs w:val="28"/>
          <w:u w:val="single"/>
        </w:rPr>
      </w:pPr>
    </w:p>
    <w:p w:rsidR="005D34DC" w:rsidRPr="005D34DC" w:rsidRDefault="005D34DC" w:rsidP="005D34DC">
      <w:pPr>
        <w:rPr>
          <w:rFonts w:ascii="Times New Roman" w:hAnsi="Times New Roman" w:cs="Times New Roman"/>
          <w:i/>
          <w:sz w:val="28"/>
          <w:szCs w:val="28"/>
          <w:u w:val="single"/>
        </w:rPr>
      </w:pPr>
      <w:r w:rsidRPr="005D34DC">
        <w:rPr>
          <w:rFonts w:ascii="Times New Roman" w:hAnsi="Times New Roman" w:cs="Times New Roman"/>
          <w:i/>
          <w:sz w:val="28"/>
          <w:szCs w:val="28"/>
          <w:u w:val="single"/>
        </w:rPr>
        <w:t>Сроки годности билетов, продление сроков годности.</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sz w:val="28"/>
          <w:szCs w:val="28"/>
        </w:rPr>
        <w:t>Деньги, взятые за сервисные услуги в вагонах повышенной комфортности,  возвращаются полностью, вместе со сборами.</w:t>
      </w:r>
    </w:p>
    <w:p w:rsidR="005D34DC" w:rsidRPr="005D34DC" w:rsidRDefault="005D34DC" w:rsidP="005D34DC">
      <w:pPr>
        <w:rPr>
          <w:rFonts w:ascii="Times New Roman" w:hAnsi="Times New Roman" w:cs="Times New Roman"/>
          <w:sz w:val="28"/>
          <w:szCs w:val="28"/>
        </w:rPr>
      </w:pPr>
      <w:r w:rsidRPr="005D34DC">
        <w:rPr>
          <w:rFonts w:ascii="Times New Roman" w:hAnsi="Times New Roman" w:cs="Times New Roman"/>
          <w:sz w:val="28"/>
          <w:szCs w:val="28"/>
        </w:rPr>
        <w:t>Начальник станции или вокзала обязан продлить срок годности билетов путем отметки на самом проездном документе:</w:t>
      </w:r>
    </w:p>
    <w:p w:rsidR="005D34DC" w:rsidRPr="005D34DC" w:rsidRDefault="005D34DC" w:rsidP="005D34DC">
      <w:pPr>
        <w:numPr>
          <w:ilvl w:val="0"/>
          <w:numId w:val="12"/>
        </w:numPr>
        <w:tabs>
          <w:tab w:val="num" w:pos="1800"/>
        </w:tabs>
        <w:rPr>
          <w:rFonts w:ascii="Times New Roman" w:hAnsi="Times New Roman" w:cs="Times New Roman"/>
          <w:sz w:val="28"/>
          <w:szCs w:val="28"/>
        </w:rPr>
      </w:pPr>
      <w:r w:rsidRPr="005D34DC">
        <w:rPr>
          <w:rFonts w:ascii="Times New Roman" w:hAnsi="Times New Roman" w:cs="Times New Roman"/>
          <w:sz w:val="28"/>
          <w:szCs w:val="28"/>
        </w:rPr>
        <w:t>в пунктах пересадки при опоздании поездов на все время задержки невозможности продлить поездку дальше;</w:t>
      </w:r>
    </w:p>
    <w:p w:rsidR="005D34DC" w:rsidRPr="005D34DC" w:rsidRDefault="005D34DC" w:rsidP="005D34DC">
      <w:pPr>
        <w:numPr>
          <w:ilvl w:val="0"/>
          <w:numId w:val="12"/>
        </w:numPr>
        <w:rPr>
          <w:rFonts w:ascii="Times New Roman" w:hAnsi="Times New Roman" w:cs="Times New Roman"/>
          <w:sz w:val="28"/>
          <w:szCs w:val="28"/>
        </w:rPr>
      </w:pPr>
      <w:r w:rsidRPr="005D34DC">
        <w:rPr>
          <w:rFonts w:ascii="Times New Roman" w:hAnsi="Times New Roman" w:cs="Times New Roman"/>
          <w:sz w:val="28"/>
          <w:szCs w:val="28"/>
        </w:rPr>
        <w:t>при болезни пассажира - на все время болезни при предоставлении не позже 3 суток справки из лечебного учреждения;</w:t>
      </w:r>
    </w:p>
    <w:p w:rsidR="005D34DC" w:rsidRPr="005D34DC" w:rsidRDefault="005D34DC" w:rsidP="005D34DC">
      <w:pPr>
        <w:numPr>
          <w:ilvl w:val="0"/>
          <w:numId w:val="12"/>
        </w:numPr>
        <w:rPr>
          <w:rFonts w:ascii="Times New Roman" w:hAnsi="Times New Roman" w:cs="Times New Roman"/>
          <w:sz w:val="28"/>
          <w:szCs w:val="28"/>
        </w:rPr>
      </w:pPr>
      <w:r w:rsidRPr="005D34DC">
        <w:rPr>
          <w:rFonts w:ascii="Times New Roman" w:hAnsi="Times New Roman" w:cs="Times New Roman"/>
          <w:sz w:val="28"/>
          <w:szCs w:val="28"/>
        </w:rPr>
        <w:t>при остановке пассажира в пути следования - не более, чем на 10 суток при неиспользовании вовремя льготных билетов участниками ВОВ не позже чем до 31.12 текущего года.</w:t>
      </w:r>
    </w:p>
    <w:p w:rsidR="005D34DC" w:rsidRPr="005D34DC" w:rsidRDefault="005D34DC" w:rsidP="005D34DC">
      <w:pPr>
        <w:rPr>
          <w:rFonts w:ascii="Times New Roman" w:hAnsi="Times New Roman" w:cs="Times New Roman"/>
          <w:i/>
          <w:sz w:val="28"/>
          <w:szCs w:val="28"/>
          <w:u w:val="single"/>
        </w:rPr>
      </w:pPr>
    </w:p>
    <w:p w:rsidR="005D34DC" w:rsidRPr="005D34DC" w:rsidRDefault="005D34DC" w:rsidP="005D34DC">
      <w:pPr>
        <w:rPr>
          <w:rFonts w:ascii="Times New Roman" w:hAnsi="Times New Roman" w:cs="Times New Roman"/>
          <w:sz w:val="28"/>
          <w:szCs w:val="28"/>
        </w:rPr>
      </w:pPr>
    </w:p>
    <w:p w:rsidR="005D34DC" w:rsidRPr="005D34DC" w:rsidRDefault="005D34DC" w:rsidP="005D34DC">
      <w:pPr>
        <w:rPr>
          <w:rFonts w:ascii="Times New Roman" w:hAnsi="Times New Roman" w:cs="Times New Roman"/>
          <w:sz w:val="28"/>
          <w:szCs w:val="28"/>
        </w:rPr>
      </w:pPr>
    </w:p>
    <w:p w:rsidR="005D34DC" w:rsidRPr="005D34DC" w:rsidRDefault="005D34DC" w:rsidP="005D34DC">
      <w:pPr>
        <w:rPr>
          <w:rFonts w:ascii="Times New Roman" w:hAnsi="Times New Roman" w:cs="Times New Roman"/>
          <w:sz w:val="28"/>
          <w:szCs w:val="28"/>
        </w:rPr>
      </w:pPr>
    </w:p>
    <w:p w:rsidR="005D34DC" w:rsidRPr="005D34DC" w:rsidRDefault="005D34DC" w:rsidP="005D34DC">
      <w:pPr>
        <w:rPr>
          <w:rFonts w:ascii="Times New Roman" w:hAnsi="Times New Roman" w:cs="Times New Roman"/>
          <w:i/>
          <w:sz w:val="28"/>
          <w:szCs w:val="28"/>
          <w:u w:val="single"/>
        </w:rPr>
      </w:pPr>
      <w:r w:rsidRPr="005D34DC">
        <w:rPr>
          <w:rFonts w:ascii="Times New Roman" w:hAnsi="Times New Roman" w:cs="Times New Roman"/>
          <w:i/>
          <w:sz w:val="28"/>
          <w:szCs w:val="28"/>
          <w:u w:val="single"/>
        </w:rPr>
        <w:t xml:space="preserve">Задание на дом:  </w:t>
      </w:r>
      <w:r>
        <w:rPr>
          <w:rFonts w:ascii="Times New Roman" w:hAnsi="Times New Roman" w:cs="Times New Roman"/>
          <w:i/>
          <w:sz w:val="28"/>
          <w:szCs w:val="28"/>
          <w:u w:val="single"/>
        </w:rPr>
        <w:t>подготовить  конспект; выполнить презентацию по теме «Формы пассажирских проездных документов на железнодорожном транспорте».</w:t>
      </w: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sz w:val="28"/>
          <w:szCs w:val="28"/>
        </w:rPr>
      </w:pPr>
    </w:p>
    <w:p w:rsidR="000F7613" w:rsidRPr="000F7613" w:rsidRDefault="000F7613" w:rsidP="000F7613">
      <w:pPr>
        <w:rPr>
          <w:rFonts w:ascii="Times New Roman" w:hAnsi="Times New Roman" w:cs="Times New Roman"/>
          <w:i/>
          <w:sz w:val="28"/>
          <w:szCs w:val="28"/>
          <w:u w:val="single"/>
        </w:rPr>
      </w:pPr>
    </w:p>
    <w:p w:rsidR="000F7613" w:rsidRPr="000F7613" w:rsidRDefault="000F7613" w:rsidP="000F7613">
      <w:pPr>
        <w:rPr>
          <w:rFonts w:ascii="Times New Roman" w:hAnsi="Times New Roman" w:cs="Times New Roman"/>
          <w:i/>
          <w:sz w:val="28"/>
          <w:szCs w:val="28"/>
          <w:u w:val="single"/>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0F7613" w:rsidRPr="000F7613" w:rsidRDefault="000F7613" w:rsidP="000F7613">
      <w:pPr>
        <w:rPr>
          <w:rFonts w:ascii="Times New Roman" w:hAnsi="Times New Roman" w:cs="Times New Roman"/>
          <w:i/>
          <w:sz w:val="28"/>
          <w:szCs w:val="28"/>
        </w:rPr>
      </w:pPr>
    </w:p>
    <w:p w:rsidR="00C96D99" w:rsidRPr="000F7613" w:rsidRDefault="00D26293">
      <w:pPr>
        <w:rPr>
          <w:rFonts w:ascii="Times New Roman" w:hAnsi="Times New Roman" w:cs="Times New Roman"/>
          <w:sz w:val="28"/>
          <w:szCs w:val="28"/>
        </w:rPr>
      </w:pPr>
    </w:p>
    <w:sectPr w:rsidR="00C96D99" w:rsidRPr="000F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36F"/>
    <w:multiLevelType w:val="multilevel"/>
    <w:tmpl w:val="68EEE228"/>
    <w:lvl w:ilvl="0">
      <w:start w:val="1"/>
      <w:numFmt w:val="decimal"/>
      <w:lvlText w:val="%1."/>
      <w:lvlJc w:val="left"/>
      <w:pPr>
        <w:tabs>
          <w:tab w:val="num" w:pos="645"/>
        </w:tabs>
        <w:ind w:left="645" w:hanging="360"/>
      </w:pPr>
      <w:rPr>
        <w:rFonts w:hint="default"/>
      </w:rPr>
    </w:lvl>
    <w:lvl w:ilvl="1">
      <w:start w:val="1"/>
      <w:numFmt w:val="decimal"/>
      <w:isLgl/>
      <w:lvlText w:val="%1.%2."/>
      <w:lvlJc w:val="left"/>
      <w:pPr>
        <w:tabs>
          <w:tab w:val="num" w:pos="1005"/>
        </w:tabs>
        <w:ind w:left="1005" w:hanging="720"/>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725"/>
        </w:tabs>
        <w:ind w:left="1725" w:hanging="144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2085"/>
        </w:tabs>
        <w:ind w:left="2085" w:hanging="1800"/>
      </w:pPr>
      <w:rPr>
        <w:rFonts w:hint="default"/>
      </w:rPr>
    </w:lvl>
    <w:lvl w:ilvl="7">
      <w:start w:val="1"/>
      <w:numFmt w:val="decimal"/>
      <w:isLgl/>
      <w:lvlText w:val="%1.%2.%3.%4.%5.%6.%7.%8."/>
      <w:lvlJc w:val="left"/>
      <w:pPr>
        <w:tabs>
          <w:tab w:val="num" w:pos="2445"/>
        </w:tabs>
        <w:ind w:left="2445" w:hanging="216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 w15:restartNumberingAfterBreak="0">
    <w:nsid w:val="0D2B5E4F"/>
    <w:multiLevelType w:val="hybridMultilevel"/>
    <w:tmpl w:val="95A2E7D0"/>
    <w:lvl w:ilvl="0" w:tplc="A4421708">
      <w:start w:val="1"/>
      <w:numFmt w:val="decimal"/>
      <w:lvlText w:val="%1)"/>
      <w:lvlJc w:val="left"/>
      <w:pPr>
        <w:tabs>
          <w:tab w:val="num" w:pos="2244"/>
        </w:tabs>
        <w:ind w:left="2244" w:hanging="360"/>
      </w:pPr>
      <w:rPr>
        <w:rFonts w:hint="default"/>
      </w:rPr>
    </w:lvl>
    <w:lvl w:ilvl="1" w:tplc="04190019" w:tentative="1">
      <w:start w:val="1"/>
      <w:numFmt w:val="lowerLetter"/>
      <w:lvlText w:val="%2."/>
      <w:lvlJc w:val="left"/>
      <w:pPr>
        <w:tabs>
          <w:tab w:val="num" w:pos="2784"/>
        </w:tabs>
        <w:ind w:left="2784" w:hanging="360"/>
      </w:pPr>
    </w:lvl>
    <w:lvl w:ilvl="2" w:tplc="0419001B" w:tentative="1">
      <w:start w:val="1"/>
      <w:numFmt w:val="lowerRoman"/>
      <w:lvlText w:val="%3."/>
      <w:lvlJc w:val="right"/>
      <w:pPr>
        <w:tabs>
          <w:tab w:val="num" w:pos="3504"/>
        </w:tabs>
        <w:ind w:left="3504" w:hanging="180"/>
      </w:pPr>
    </w:lvl>
    <w:lvl w:ilvl="3" w:tplc="0419000F" w:tentative="1">
      <w:start w:val="1"/>
      <w:numFmt w:val="decimal"/>
      <w:lvlText w:val="%4."/>
      <w:lvlJc w:val="left"/>
      <w:pPr>
        <w:tabs>
          <w:tab w:val="num" w:pos="4224"/>
        </w:tabs>
        <w:ind w:left="4224" w:hanging="360"/>
      </w:pPr>
    </w:lvl>
    <w:lvl w:ilvl="4" w:tplc="04190019" w:tentative="1">
      <w:start w:val="1"/>
      <w:numFmt w:val="lowerLetter"/>
      <w:lvlText w:val="%5."/>
      <w:lvlJc w:val="left"/>
      <w:pPr>
        <w:tabs>
          <w:tab w:val="num" w:pos="4944"/>
        </w:tabs>
        <w:ind w:left="4944" w:hanging="360"/>
      </w:pPr>
    </w:lvl>
    <w:lvl w:ilvl="5" w:tplc="0419001B" w:tentative="1">
      <w:start w:val="1"/>
      <w:numFmt w:val="lowerRoman"/>
      <w:lvlText w:val="%6."/>
      <w:lvlJc w:val="right"/>
      <w:pPr>
        <w:tabs>
          <w:tab w:val="num" w:pos="5664"/>
        </w:tabs>
        <w:ind w:left="5664" w:hanging="180"/>
      </w:pPr>
    </w:lvl>
    <w:lvl w:ilvl="6" w:tplc="0419000F" w:tentative="1">
      <w:start w:val="1"/>
      <w:numFmt w:val="decimal"/>
      <w:lvlText w:val="%7."/>
      <w:lvlJc w:val="left"/>
      <w:pPr>
        <w:tabs>
          <w:tab w:val="num" w:pos="6384"/>
        </w:tabs>
        <w:ind w:left="6384" w:hanging="360"/>
      </w:pPr>
    </w:lvl>
    <w:lvl w:ilvl="7" w:tplc="04190019" w:tentative="1">
      <w:start w:val="1"/>
      <w:numFmt w:val="lowerLetter"/>
      <w:lvlText w:val="%8."/>
      <w:lvlJc w:val="left"/>
      <w:pPr>
        <w:tabs>
          <w:tab w:val="num" w:pos="7104"/>
        </w:tabs>
        <w:ind w:left="7104" w:hanging="360"/>
      </w:pPr>
    </w:lvl>
    <w:lvl w:ilvl="8" w:tplc="0419001B" w:tentative="1">
      <w:start w:val="1"/>
      <w:numFmt w:val="lowerRoman"/>
      <w:lvlText w:val="%9."/>
      <w:lvlJc w:val="right"/>
      <w:pPr>
        <w:tabs>
          <w:tab w:val="num" w:pos="7824"/>
        </w:tabs>
        <w:ind w:left="7824" w:hanging="180"/>
      </w:pPr>
    </w:lvl>
  </w:abstractNum>
  <w:abstractNum w:abstractNumId="2" w15:restartNumberingAfterBreak="0">
    <w:nsid w:val="13DD48F6"/>
    <w:multiLevelType w:val="hybridMultilevel"/>
    <w:tmpl w:val="48FC7630"/>
    <w:lvl w:ilvl="0" w:tplc="559843B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C77DC0"/>
    <w:multiLevelType w:val="hybridMultilevel"/>
    <w:tmpl w:val="20F2668E"/>
    <w:lvl w:ilvl="0" w:tplc="04190001">
      <w:start w:val="1"/>
      <w:numFmt w:val="bullet"/>
      <w:lvlText w:val=""/>
      <w:lvlJc w:val="left"/>
      <w:pPr>
        <w:tabs>
          <w:tab w:val="num" w:pos="2340"/>
        </w:tabs>
        <w:ind w:left="2340" w:hanging="360"/>
      </w:pPr>
      <w:rPr>
        <w:rFonts w:ascii="Symbol" w:hAnsi="Symbol" w:hint="default"/>
      </w:rPr>
    </w:lvl>
    <w:lvl w:ilvl="1" w:tplc="A4421708">
      <w:start w:val="1"/>
      <w:numFmt w:val="decimal"/>
      <w:lvlText w:val="%2)"/>
      <w:lvlJc w:val="left"/>
      <w:pPr>
        <w:tabs>
          <w:tab w:val="num" w:pos="3060"/>
        </w:tabs>
        <w:ind w:left="3060" w:hanging="360"/>
      </w:pPr>
      <w:rPr>
        <w:rFonts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20562AD1"/>
    <w:multiLevelType w:val="hybridMultilevel"/>
    <w:tmpl w:val="B2DAEE06"/>
    <w:lvl w:ilvl="0" w:tplc="A4421708">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 w15:restartNumberingAfterBreak="0">
    <w:nsid w:val="44912791"/>
    <w:multiLevelType w:val="multilevel"/>
    <w:tmpl w:val="68EEE2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459F19E9"/>
    <w:multiLevelType w:val="hybridMultilevel"/>
    <w:tmpl w:val="6542FDCE"/>
    <w:lvl w:ilvl="0" w:tplc="A4421708">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7" w15:restartNumberingAfterBreak="0">
    <w:nsid w:val="49760360"/>
    <w:multiLevelType w:val="multilevel"/>
    <w:tmpl w:val="68EEE2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57343B9F"/>
    <w:multiLevelType w:val="hybridMultilevel"/>
    <w:tmpl w:val="ECC835F8"/>
    <w:lvl w:ilvl="0" w:tplc="A4421708">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15:restartNumberingAfterBreak="0">
    <w:nsid w:val="5B033AC2"/>
    <w:multiLevelType w:val="hybridMultilevel"/>
    <w:tmpl w:val="B03EE472"/>
    <w:lvl w:ilvl="0" w:tplc="A4421708">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15:restartNumberingAfterBreak="0">
    <w:nsid w:val="5F7435F8"/>
    <w:multiLevelType w:val="multilevel"/>
    <w:tmpl w:val="77B0161C"/>
    <w:lvl w:ilvl="0">
      <w:start w:val="1"/>
      <w:numFmt w:val="none"/>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6A29732A"/>
    <w:multiLevelType w:val="hybridMultilevel"/>
    <w:tmpl w:val="AB08F278"/>
    <w:lvl w:ilvl="0" w:tplc="A4421708">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num w:numId="1">
    <w:abstractNumId w:val="10"/>
  </w:num>
  <w:num w:numId="2">
    <w:abstractNumId w:val="2"/>
  </w:num>
  <w:num w:numId="3">
    <w:abstractNumId w:val="5"/>
  </w:num>
  <w:num w:numId="4">
    <w:abstractNumId w:val="1"/>
  </w:num>
  <w:num w:numId="5">
    <w:abstractNumId w:val="6"/>
  </w:num>
  <w:num w:numId="6">
    <w:abstractNumId w:val="3"/>
  </w:num>
  <w:num w:numId="7">
    <w:abstractNumId w:val="0"/>
  </w:num>
  <w:num w:numId="8">
    <w:abstractNumId w:val="8"/>
  </w:num>
  <w:num w:numId="9">
    <w:abstractNumId w:val="4"/>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FB"/>
    <w:rsid w:val="000E776E"/>
    <w:rsid w:val="000F7613"/>
    <w:rsid w:val="005D34DC"/>
    <w:rsid w:val="006713FB"/>
    <w:rsid w:val="00D26293"/>
    <w:rsid w:val="00F9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93A653-29F7-409C-B7AC-D9C37AE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Илья Пименов</cp:lastModifiedBy>
  <cp:revision>2</cp:revision>
  <dcterms:created xsi:type="dcterms:W3CDTF">2020-03-25T12:01:00Z</dcterms:created>
  <dcterms:modified xsi:type="dcterms:W3CDTF">2020-03-25T12:01:00Z</dcterms:modified>
</cp:coreProperties>
</file>